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6487"/>
        <w:gridCol w:w="4119"/>
      </w:tblGrid>
      <w:tr w:rsidR="009143E6" w:rsidTr="009143E6">
        <w:tc>
          <w:tcPr>
            <w:tcW w:w="6487" w:type="dxa"/>
            <w:vAlign w:val="center"/>
          </w:tcPr>
          <w:p w:rsidR="009143E6" w:rsidRDefault="009143E6" w:rsidP="009143E6">
            <w:pPr>
              <w:jc w:val="center"/>
              <w:rPr>
                <w:b/>
                <w:sz w:val="28"/>
                <w:szCs w:val="28"/>
              </w:rPr>
            </w:pPr>
            <w:r>
              <w:rPr>
                <w:b/>
                <w:sz w:val="28"/>
                <w:szCs w:val="28"/>
              </w:rPr>
              <w:t xml:space="preserve">Programme de la </w:t>
            </w:r>
            <w:r w:rsidRPr="009143E6">
              <w:rPr>
                <w:b/>
                <w:sz w:val="28"/>
                <w:szCs w:val="28"/>
              </w:rPr>
              <w:t>Semaine de la langue fran</w:t>
            </w:r>
            <w:r>
              <w:rPr>
                <w:b/>
                <w:sz w:val="28"/>
                <w:szCs w:val="28"/>
              </w:rPr>
              <w:t>çaise</w:t>
            </w:r>
          </w:p>
          <w:p w:rsidR="009143E6" w:rsidRDefault="00435B6B" w:rsidP="009143E6">
            <w:pPr>
              <w:jc w:val="center"/>
              <w:rPr>
                <w:b/>
                <w:sz w:val="28"/>
                <w:szCs w:val="28"/>
              </w:rPr>
            </w:pPr>
            <w:r>
              <w:rPr>
                <w:b/>
                <w:sz w:val="28"/>
                <w:szCs w:val="28"/>
              </w:rPr>
              <w:t>e</w:t>
            </w:r>
            <w:r w:rsidR="009143E6">
              <w:rPr>
                <w:b/>
                <w:sz w:val="28"/>
                <w:szCs w:val="28"/>
              </w:rPr>
              <w:t>t de la</w:t>
            </w:r>
            <w:r w:rsidR="009143E6" w:rsidRPr="009143E6">
              <w:rPr>
                <w:b/>
                <w:sz w:val="28"/>
                <w:szCs w:val="28"/>
              </w:rPr>
              <w:t xml:space="preserve"> Fête international</w:t>
            </w:r>
            <w:r w:rsidR="009143E6">
              <w:rPr>
                <w:b/>
                <w:sz w:val="28"/>
                <w:szCs w:val="28"/>
              </w:rPr>
              <w:t>e</w:t>
            </w:r>
            <w:r w:rsidR="009143E6" w:rsidRPr="009143E6">
              <w:rPr>
                <w:b/>
                <w:sz w:val="28"/>
                <w:szCs w:val="28"/>
              </w:rPr>
              <w:t xml:space="preserve"> de la Francophonie 2012</w:t>
            </w:r>
          </w:p>
          <w:p w:rsidR="009143E6" w:rsidRDefault="009143E6" w:rsidP="009143E6">
            <w:pPr>
              <w:jc w:val="center"/>
              <w:rPr>
                <w:b/>
                <w:sz w:val="28"/>
                <w:szCs w:val="28"/>
              </w:rPr>
            </w:pPr>
          </w:p>
          <w:p w:rsidR="009143E6" w:rsidRDefault="009143E6" w:rsidP="009143E6">
            <w:pPr>
              <w:jc w:val="center"/>
              <w:rPr>
                <w:b/>
                <w:sz w:val="28"/>
                <w:szCs w:val="28"/>
              </w:rPr>
            </w:pPr>
            <w:r>
              <w:rPr>
                <w:b/>
                <w:sz w:val="28"/>
                <w:szCs w:val="28"/>
              </w:rPr>
              <w:t>17 au 25 mars 2012</w:t>
            </w:r>
          </w:p>
        </w:tc>
        <w:tc>
          <w:tcPr>
            <w:tcW w:w="4119" w:type="dxa"/>
          </w:tcPr>
          <w:p w:rsidR="009143E6" w:rsidRDefault="009143E6" w:rsidP="009143E6">
            <w:pPr>
              <w:rPr>
                <w:b/>
                <w:sz w:val="28"/>
                <w:szCs w:val="28"/>
              </w:rPr>
            </w:pPr>
            <w:r>
              <w:rPr>
                <w:b/>
                <w:noProof/>
                <w:sz w:val="28"/>
                <w:szCs w:val="28"/>
                <w:lang w:eastAsia="fr-FR"/>
              </w:rPr>
              <w:drawing>
                <wp:anchor distT="0" distB="0" distL="114300" distR="114300" simplePos="0" relativeHeight="251658240" behindDoc="1" locked="0" layoutInCell="1" allowOverlap="1" wp14:anchorId="7F82DE4E" wp14:editId="5A974A66">
                  <wp:simplePos x="0" y="0"/>
                  <wp:positionH relativeFrom="column">
                    <wp:posOffset>567055</wp:posOffset>
                  </wp:positionH>
                  <wp:positionV relativeFrom="paragraph">
                    <wp:posOffset>1270</wp:posOffset>
                  </wp:positionV>
                  <wp:extent cx="1304925" cy="1196975"/>
                  <wp:effectExtent l="0" t="0" r="9525" b="3175"/>
                  <wp:wrapTight wrapText="bothSides">
                    <wp:wrapPolygon edited="0">
                      <wp:start x="0" y="0"/>
                      <wp:lineTo x="0" y="21314"/>
                      <wp:lineTo x="21442" y="21314"/>
                      <wp:lineTo x="214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M Nouakchott.jpg"/>
                          <pic:cNvPicPr/>
                        </pic:nvPicPr>
                        <pic:blipFill>
                          <a:blip r:embed="rId6">
                            <a:extLst>
                              <a:ext uri="{28A0092B-C50C-407E-A947-70E740481C1C}">
                                <a14:useLocalDpi xmlns:a14="http://schemas.microsoft.com/office/drawing/2010/main" val="0"/>
                              </a:ext>
                            </a:extLst>
                          </a:blip>
                          <a:stretch>
                            <a:fillRect/>
                          </a:stretch>
                        </pic:blipFill>
                        <pic:spPr>
                          <a:xfrm>
                            <a:off x="0" y="0"/>
                            <a:ext cx="1304925" cy="1196975"/>
                          </a:xfrm>
                          <a:prstGeom prst="rect">
                            <a:avLst/>
                          </a:prstGeom>
                        </pic:spPr>
                      </pic:pic>
                    </a:graphicData>
                  </a:graphic>
                  <wp14:sizeRelH relativeFrom="page">
                    <wp14:pctWidth>0</wp14:pctWidth>
                  </wp14:sizeRelH>
                  <wp14:sizeRelV relativeFrom="page">
                    <wp14:pctHeight>0</wp14:pctHeight>
                  </wp14:sizeRelV>
                </wp:anchor>
              </w:drawing>
            </w:r>
          </w:p>
        </w:tc>
      </w:tr>
    </w:tbl>
    <w:p w:rsidR="00435B6B" w:rsidRDefault="00435B6B" w:rsidP="009143E6">
      <w:pPr>
        <w:spacing w:after="0"/>
        <w:rPr>
          <w:b/>
          <w:sz w:val="28"/>
          <w:szCs w:val="28"/>
        </w:rPr>
      </w:pPr>
    </w:p>
    <w:p w:rsidR="00435B6B" w:rsidRDefault="00435B6B" w:rsidP="009143E6">
      <w:pPr>
        <w:spacing w:after="0"/>
        <w:rPr>
          <w:b/>
          <w:sz w:val="28"/>
          <w:szCs w:val="28"/>
        </w:rPr>
      </w:pPr>
    </w:p>
    <w:tbl>
      <w:tblPr>
        <w:tblStyle w:val="Grilledutableau"/>
        <w:tblW w:w="0" w:type="auto"/>
        <w:tblLook w:val="04A0" w:firstRow="1" w:lastRow="0" w:firstColumn="1" w:lastColumn="0" w:noHBand="0" w:noVBand="1"/>
      </w:tblPr>
      <w:tblGrid>
        <w:gridCol w:w="2518"/>
        <w:gridCol w:w="8088"/>
      </w:tblGrid>
      <w:tr w:rsidR="00114783" w:rsidTr="00C84175">
        <w:tc>
          <w:tcPr>
            <w:tcW w:w="10606" w:type="dxa"/>
            <w:gridSpan w:val="2"/>
          </w:tcPr>
          <w:p w:rsidR="00114783" w:rsidRPr="00407CDF" w:rsidRDefault="00703DBB" w:rsidP="00F434C1">
            <w:pPr>
              <w:jc w:val="both"/>
              <w:rPr>
                <w:b/>
                <w:sz w:val="24"/>
                <w:szCs w:val="24"/>
              </w:rPr>
            </w:pPr>
            <w:r>
              <w:rPr>
                <w:b/>
                <w:sz w:val="28"/>
                <w:szCs w:val="28"/>
              </w:rPr>
              <w:t>ACTIVIT</w:t>
            </w:r>
            <w:r>
              <w:rPr>
                <w:rFonts w:cstheme="minorHAnsi"/>
                <w:b/>
                <w:sz w:val="28"/>
                <w:szCs w:val="28"/>
              </w:rPr>
              <w:t>É</w:t>
            </w:r>
            <w:r w:rsidR="00114783">
              <w:rPr>
                <w:b/>
                <w:sz w:val="28"/>
                <w:szCs w:val="28"/>
              </w:rPr>
              <w:t xml:space="preserve"> 1</w:t>
            </w:r>
          </w:p>
        </w:tc>
      </w:tr>
      <w:tr w:rsidR="009143E6" w:rsidTr="009143E6">
        <w:tc>
          <w:tcPr>
            <w:tcW w:w="2518" w:type="dxa"/>
          </w:tcPr>
          <w:p w:rsidR="009143E6" w:rsidRDefault="009143E6" w:rsidP="009143E6">
            <w:pPr>
              <w:rPr>
                <w:b/>
                <w:sz w:val="28"/>
                <w:szCs w:val="28"/>
              </w:rPr>
            </w:pPr>
            <w:r>
              <w:rPr>
                <w:b/>
                <w:sz w:val="28"/>
                <w:szCs w:val="28"/>
              </w:rPr>
              <w:t>TITRE :</w:t>
            </w:r>
          </w:p>
        </w:tc>
        <w:tc>
          <w:tcPr>
            <w:tcW w:w="8088" w:type="dxa"/>
          </w:tcPr>
          <w:p w:rsidR="009143E6" w:rsidRPr="00407CDF" w:rsidRDefault="009143E6" w:rsidP="00F434C1">
            <w:pPr>
              <w:jc w:val="both"/>
              <w:rPr>
                <w:b/>
                <w:sz w:val="24"/>
                <w:szCs w:val="24"/>
              </w:rPr>
            </w:pPr>
            <w:r w:rsidRPr="00407CDF">
              <w:rPr>
                <w:b/>
                <w:sz w:val="24"/>
                <w:szCs w:val="24"/>
              </w:rPr>
              <w:t>Exposition « Dis-moi dix mots qui te racontent</w:t>
            </w:r>
            <w:r w:rsidR="00407CDF" w:rsidRPr="00407CDF">
              <w:rPr>
                <w:b/>
                <w:sz w:val="24"/>
                <w:szCs w:val="24"/>
              </w:rPr>
              <w:t> »</w:t>
            </w:r>
            <w:r w:rsidRPr="00407CDF">
              <w:rPr>
                <w:b/>
                <w:sz w:val="24"/>
                <w:szCs w:val="24"/>
              </w:rPr>
              <w:t xml:space="preserve"> &amp; parcours pédagogiques sur le thème</w:t>
            </w:r>
            <w:r w:rsidR="00407CDF" w:rsidRPr="00407CDF">
              <w:rPr>
                <w:b/>
                <w:sz w:val="24"/>
                <w:szCs w:val="24"/>
              </w:rPr>
              <w:t xml:space="preserve"> pour les étudiants de l’année de langue et ceux de la session de février 2012</w:t>
            </w:r>
          </w:p>
        </w:tc>
      </w:tr>
      <w:tr w:rsidR="009143E6" w:rsidTr="009143E6">
        <w:tc>
          <w:tcPr>
            <w:tcW w:w="2518" w:type="dxa"/>
          </w:tcPr>
          <w:p w:rsidR="009143E6" w:rsidRDefault="009143E6" w:rsidP="009143E6">
            <w:pPr>
              <w:rPr>
                <w:b/>
                <w:sz w:val="28"/>
                <w:szCs w:val="28"/>
              </w:rPr>
            </w:pPr>
            <w:r>
              <w:rPr>
                <w:b/>
                <w:sz w:val="28"/>
                <w:szCs w:val="28"/>
              </w:rPr>
              <w:t>DESCRIPTION :</w:t>
            </w:r>
          </w:p>
        </w:tc>
        <w:tc>
          <w:tcPr>
            <w:tcW w:w="8088" w:type="dxa"/>
          </w:tcPr>
          <w:p w:rsidR="000221E5" w:rsidRPr="00407CDF" w:rsidRDefault="009143E6" w:rsidP="00F434C1">
            <w:pPr>
              <w:jc w:val="both"/>
              <w:rPr>
                <w:b/>
                <w:sz w:val="24"/>
                <w:szCs w:val="24"/>
              </w:rPr>
            </w:pPr>
            <w:r w:rsidRPr="00407CDF">
              <w:rPr>
                <w:b/>
                <w:sz w:val="24"/>
                <w:szCs w:val="24"/>
              </w:rPr>
              <w:t>A partir de l’exposition installée dans le hall d’accueil et du matériel mis à disposition des professeurs (</w:t>
            </w:r>
            <w:r w:rsidR="00407CDF" w:rsidRPr="00407CDF">
              <w:rPr>
                <w:b/>
                <w:sz w:val="24"/>
                <w:szCs w:val="24"/>
              </w:rPr>
              <w:t>livret des dix mots, livret « Supports et activités pédagogiques », jeux « </w:t>
            </w:r>
            <w:proofErr w:type="spellStart"/>
            <w:r w:rsidR="00407CDF" w:rsidRPr="00407CDF">
              <w:rPr>
                <w:b/>
                <w:sz w:val="24"/>
                <w:szCs w:val="24"/>
              </w:rPr>
              <w:t>Iconomot</w:t>
            </w:r>
            <w:proofErr w:type="spellEnd"/>
            <w:r w:rsidR="00407CDF" w:rsidRPr="00407CDF">
              <w:rPr>
                <w:b/>
                <w:sz w:val="24"/>
                <w:szCs w:val="24"/>
              </w:rPr>
              <w:t> » et « Acrostiche », fichiers audio de la chronique radiophonique sur chaque mot</w:t>
            </w:r>
            <w:r w:rsidR="00407CDF">
              <w:rPr>
                <w:b/>
                <w:sz w:val="24"/>
                <w:szCs w:val="24"/>
              </w:rPr>
              <w:t>, clips animés sur chaque mot), les professeurs mettront en place</w:t>
            </w:r>
            <w:r w:rsidR="000221E5">
              <w:rPr>
                <w:b/>
                <w:sz w:val="24"/>
                <w:szCs w:val="24"/>
              </w:rPr>
              <w:t>,</w:t>
            </w:r>
            <w:r w:rsidR="00407CDF">
              <w:rPr>
                <w:b/>
                <w:sz w:val="24"/>
                <w:szCs w:val="24"/>
              </w:rPr>
              <w:t xml:space="preserve"> pendant leurs cours des activités pédag</w:t>
            </w:r>
            <w:r w:rsidR="000221E5">
              <w:rPr>
                <w:b/>
                <w:sz w:val="24"/>
                <w:szCs w:val="24"/>
              </w:rPr>
              <w:t xml:space="preserve">ogiques adaptées à chaque niveau. </w:t>
            </w:r>
            <w:r w:rsidR="00F434C1">
              <w:rPr>
                <w:b/>
                <w:sz w:val="24"/>
                <w:szCs w:val="24"/>
              </w:rPr>
              <w:t>Elles</w:t>
            </w:r>
            <w:r w:rsidR="000221E5">
              <w:rPr>
                <w:b/>
                <w:sz w:val="24"/>
                <w:szCs w:val="24"/>
              </w:rPr>
              <w:t xml:space="preserve"> doivent aboutir à des productions </w:t>
            </w:r>
            <w:r w:rsidR="00F434C1">
              <w:rPr>
                <w:b/>
                <w:sz w:val="24"/>
                <w:szCs w:val="24"/>
              </w:rPr>
              <w:t>et à une</w:t>
            </w:r>
            <w:r w:rsidR="000221E5">
              <w:rPr>
                <w:b/>
                <w:sz w:val="24"/>
                <w:szCs w:val="24"/>
              </w:rPr>
              <w:t xml:space="preserve"> activité.</w:t>
            </w:r>
          </w:p>
        </w:tc>
      </w:tr>
      <w:tr w:rsidR="009143E6" w:rsidTr="009143E6">
        <w:tc>
          <w:tcPr>
            <w:tcW w:w="2518" w:type="dxa"/>
          </w:tcPr>
          <w:p w:rsidR="009143E6" w:rsidRDefault="009143E6" w:rsidP="009143E6">
            <w:pPr>
              <w:rPr>
                <w:b/>
                <w:sz w:val="28"/>
                <w:szCs w:val="28"/>
              </w:rPr>
            </w:pPr>
            <w:r>
              <w:rPr>
                <w:b/>
                <w:sz w:val="28"/>
                <w:szCs w:val="28"/>
              </w:rPr>
              <w:t>PUBLIC :</w:t>
            </w:r>
          </w:p>
        </w:tc>
        <w:tc>
          <w:tcPr>
            <w:tcW w:w="8088" w:type="dxa"/>
          </w:tcPr>
          <w:p w:rsidR="009143E6" w:rsidRPr="00407CDF" w:rsidRDefault="000221E5" w:rsidP="00F434C1">
            <w:pPr>
              <w:jc w:val="both"/>
              <w:rPr>
                <w:b/>
                <w:sz w:val="24"/>
                <w:szCs w:val="24"/>
              </w:rPr>
            </w:pPr>
            <w:r>
              <w:rPr>
                <w:b/>
                <w:sz w:val="24"/>
                <w:szCs w:val="24"/>
              </w:rPr>
              <w:t>Tous les étudiants de l’année de langue et de la session de février 2012.</w:t>
            </w:r>
          </w:p>
        </w:tc>
      </w:tr>
      <w:tr w:rsidR="009143E6" w:rsidTr="009143E6">
        <w:tc>
          <w:tcPr>
            <w:tcW w:w="2518" w:type="dxa"/>
          </w:tcPr>
          <w:p w:rsidR="009143E6" w:rsidRDefault="009143E6" w:rsidP="009143E6">
            <w:pPr>
              <w:rPr>
                <w:b/>
                <w:sz w:val="28"/>
                <w:szCs w:val="28"/>
              </w:rPr>
            </w:pPr>
            <w:r>
              <w:rPr>
                <w:b/>
                <w:sz w:val="28"/>
                <w:szCs w:val="28"/>
              </w:rPr>
              <w:t>CALENDRIER :</w:t>
            </w:r>
          </w:p>
        </w:tc>
        <w:tc>
          <w:tcPr>
            <w:tcW w:w="8088" w:type="dxa"/>
          </w:tcPr>
          <w:p w:rsidR="009143E6" w:rsidRDefault="000221E5" w:rsidP="00F434C1">
            <w:pPr>
              <w:pStyle w:val="Paragraphedeliste"/>
              <w:numPr>
                <w:ilvl w:val="0"/>
                <w:numId w:val="1"/>
              </w:numPr>
              <w:jc w:val="both"/>
              <w:rPr>
                <w:b/>
                <w:sz w:val="24"/>
                <w:szCs w:val="24"/>
              </w:rPr>
            </w:pPr>
            <w:r>
              <w:rPr>
                <w:b/>
                <w:sz w:val="24"/>
                <w:szCs w:val="24"/>
              </w:rPr>
              <w:t xml:space="preserve">Les professeurs s’approprient le matériel entre ce jour et le 9 février 2012 et élaborent leur scénario pédagogique et </w:t>
            </w:r>
            <w:r w:rsidR="00F434C1">
              <w:rPr>
                <w:b/>
                <w:sz w:val="24"/>
                <w:szCs w:val="24"/>
              </w:rPr>
              <w:t>l’activité retenue</w:t>
            </w:r>
            <w:r>
              <w:rPr>
                <w:b/>
                <w:sz w:val="24"/>
                <w:szCs w:val="24"/>
              </w:rPr>
              <w:t xml:space="preserve"> pour le groupe qu</w:t>
            </w:r>
            <w:r w:rsidR="00F434C1">
              <w:rPr>
                <w:b/>
                <w:sz w:val="24"/>
                <w:szCs w:val="24"/>
              </w:rPr>
              <w:t>’</w:t>
            </w:r>
            <w:r>
              <w:rPr>
                <w:b/>
                <w:sz w:val="24"/>
                <w:szCs w:val="24"/>
              </w:rPr>
              <w:t>i</w:t>
            </w:r>
            <w:r w:rsidR="00F434C1">
              <w:rPr>
                <w:b/>
                <w:sz w:val="24"/>
                <w:szCs w:val="24"/>
              </w:rPr>
              <w:t>ls</w:t>
            </w:r>
            <w:r>
              <w:rPr>
                <w:b/>
                <w:sz w:val="24"/>
                <w:szCs w:val="24"/>
              </w:rPr>
              <w:t xml:space="preserve"> ont en responsabilité.</w:t>
            </w:r>
          </w:p>
          <w:p w:rsidR="000221E5" w:rsidRDefault="000221E5" w:rsidP="00F434C1">
            <w:pPr>
              <w:pStyle w:val="Paragraphedeliste"/>
              <w:numPr>
                <w:ilvl w:val="0"/>
                <w:numId w:val="1"/>
              </w:numPr>
              <w:jc w:val="both"/>
              <w:rPr>
                <w:b/>
                <w:sz w:val="24"/>
                <w:szCs w:val="24"/>
              </w:rPr>
            </w:pPr>
            <w:r>
              <w:rPr>
                <w:b/>
                <w:sz w:val="24"/>
                <w:szCs w:val="24"/>
              </w:rPr>
              <w:t>Mise en place des séances pédagogiques sur les heures de cours entre le 5 février et le 15 mars 2012.</w:t>
            </w:r>
          </w:p>
          <w:p w:rsidR="000221E5" w:rsidRPr="000221E5" w:rsidRDefault="000221E5" w:rsidP="00F434C1">
            <w:pPr>
              <w:pStyle w:val="Paragraphedeliste"/>
              <w:numPr>
                <w:ilvl w:val="0"/>
                <w:numId w:val="1"/>
              </w:numPr>
              <w:jc w:val="both"/>
              <w:rPr>
                <w:b/>
                <w:sz w:val="24"/>
                <w:szCs w:val="24"/>
              </w:rPr>
            </w:pPr>
            <w:r>
              <w:rPr>
                <w:b/>
                <w:sz w:val="24"/>
                <w:szCs w:val="24"/>
              </w:rPr>
              <w:t>Réalisation des activités en classe le 20 mars 2012</w:t>
            </w:r>
            <w:r w:rsidR="00F434C1">
              <w:rPr>
                <w:b/>
                <w:sz w:val="24"/>
                <w:szCs w:val="24"/>
              </w:rPr>
              <w:t>.</w:t>
            </w:r>
          </w:p>
        </w:tc>
      </w:tr>
      <w:tr w:rsidR="009143E6" w:rsidTr="009143E6">
        <w:tc>
          <w:tcPr>
            <w:tcW w:w="2518" w:type="dxa"/>
          </w:tcPr>
          <w:p w:rsidR="009143E6" w:rsidRDefault="009143E6" w:rsidP="00703DBB">
            <w:pPr>
              <w:rPr>
                <w:b/>
                <w:sz w:val="28"/>
                <w:szCs w:val="28"/>
              </w:rPr>
            </w:pPr>
            <w:r>
              <w:rPr>
                <w:b/>
                <w:sz w:val="28"/>
                <w:szCs w:val="28"/>
              </w:rPr>
              <w:t>MODALIT</w:t>
            </w:r>
            <w:r w:rsidR="00703DBB">
              <w:rPr>
                <w:rFonts w:cstheme="minorHAnsi"/>
                <w:b/>
                <w:sz w:val="28"/>
                <w:szCs w:val="28"/>
              </w:rPr>
              <w:t>É</w:t>
            </w:r>
            <w:r>
              <w:rPr>
                <w:b/>
                <w:sz w:val="28"/>
                <w:szCs w:val="28"/>
              </w:rPr>
              <w:t>S</w:t>
            </w:r>
          </w:p>
        </w:tc>
        <w:tc>
          <w:tcPr>
            <w:tcW w:w="8088" w:type="dxa"/>
          </w:tcPr>
          <w:p w:rsidR="009143E6" w:rsidRDefault="00F434C1" w:rsidP="00F434C1">
            <w:pPr>
              <w:jc w:val="both"/>
              <w:rPr>
                <w:b/>
                <w:sz w:val="24"/>
                <w:szCs w:val="24"/>
              </w:rPr>
            </w:pPr>
            <w:r>
              <w:rPr>
                <w:b/>
                <w:sz w:val="24"/>
                <w:szCs w:val="24"/>
              </w:rPr>
              <w:t>Le travail à faire avec les étudiants est triple</w:t>
            </w:r>
            <w:r w:rsidR="00505AA2">
              <w:rPr>
                <w:b/>
                <w:sz w:val="24"/>
                <w:szCs w:val="24"/>
              </w:rPr>
              <w:t>, chaque étudiant, en adaptant les prestations à son niveau, doit</w:t>
            </w:r>
            <w:r w:rsidR="00926C92">
              <w:rPr>
                <w:b/>
                <w:sz w:val="24"/>
                <w:szCs w:val="24"/>
              </w:rPr>
              <w:t xml:space="preserve"> : </w:t>
            </w:r>
            <w:r w:rsidR="00505AA2">
              <w:rPr>
                <w:b/>
                <w:sz w:val="24"/>
                <w:szCs w:val="24"/>
              </w:rPr>
              <w:t>être</w:t>
            </w:r>
          </w:p>
          <w:p w:rsidR="00F434C1" w:rsidRDefault="00926C92" w:rsidP="00F434C1">
            <w:pPr>
              <w:pStyle w:val="Paragraphedeliste"/>
              <w:numPr>
                <w:ilvl w:val="0"/>
                <w:numId w:val="2"/>
              </w:numPr>
              <w:jc w:val="both"/>
              <w:rPr>
                <w:b/>
                <w:sz w:val="24"/>
                <w:szCs w:val="24"/>
              </w:rPr>
            </w:pPr>
            <w:r>
              <w:rPr>
                <w:b/>
                <w:sz w:val="24"/>
                <w:szCs w:val="24"/>
              </w:rPr>
              <w:t xml:space="preserve">être </w:t>
            </w:r>
            <w:r w:rsidR="00505AA2">
              <w:rPr>
                <w:b/>
                <w:sz w:val="24"/>
                <w:szCs w:val="24"/>
              </w:rPr>
              <w:t>sensibilisé à la Francophonie, ses valeurs, son histoire et ses institutions,</w:t>
            </w:r>
          </w:p>
          <w:p w:rsidR="00505AA2" w:rsidRDefault="00505AA2" w:rsidP="00F434C1">
            <w:pPr>
              <w:pStyle w:val="Paragraphedeliste"/>
              <w:numPr>
                <w:ilvl w:val="0"/>
                <w:numId w:val="2"/>
              </w:numPr>
              <w:jc w:val="both"/>
              <w:rPr>
                <w:b/>
                <w:sz w:val="24"/>
                <w:szCs w:val="24"/>
              </w:rPr>
            </w:pPr>
            <w:r>
              <w:rPr>
                <w:b/>
                <w:sz w:val="24"/>
                <w:szCs w:val="24"/>
              </w:rPr>
              <w:t>avoir une petite information sur la vie et l’œuvre de Jean-Jacques Rousseau (tricentenaire de sa naissance en 2012)</w:t>
            </w:r>
            <w:r w:rsidR="00926C92">
              <w:rPr>
                <w:b/>
                <w:sz w:val="24"/>
                <w:szCs w:val="24"/>
              </w:rPr>
              <w:t>,</w:t>
            </w:r>
          </w:p>
          <w:p w:rsidR="00505AA2" w:rsidRDefault="00505AA2" w:rsidP="00F434C1">
            <w:pPr>
              <w:pStyle w:val="Paragraphedeliste"/>
              <w:numPr>
                <w:ilvl w:val="0"/>
                <w:numId w:val="2"/>
              </w:numPr>
              <w:jc w:val="both"/>
              <w:rPr>
                <w:b/>
                <w:sz w:val="24"/>
                <w:szCs w:val="24"/>
              </w:rPr>
            </w:pPr>
            <w:r>
              <w:rPr>
                <w:b/>
                <w:sz w:val="24"/>
                <w:szCs w:val="24"/>
              </w:rPr>
              <w:t>faire un parcours pédagogique autour des 10 mots 2012 sur le thème de l’</w:t>
            </w:r>
            <w:r w:rsidR="00926C92">
              <w:rPr>
                <w:b/>
                <w:sz w:val="24"/>
                <w:szCs w:val="24"/>
              </w:rPr>
              <w:t>expression de soi,</w:t>
            </w:r>
          </w:p>
          <w:p w:rsidR="00926C92" w:rsidRDefault="00926C92" w:rsidP="00F434C1">
            <w:pPr>
              <w:pStyle w:val="Paragraphedeliste"/>
              <w:numPr>
                <w:ilvl w:val="0"/>
                <w:numId w:val="2"/>
              </w:numPr>
              <w:jc w:val="both"/>
              <w:rPr>
                <w:b/>
                <w:sz w:val="24"/>
                <w:szCs w:val="24"/>
              </w:rPr>
            </w:pPr>
            <w:r>
              <w:rPr>
                <w:b/>
                <w:sz w:val="24"/>
                <w:szCs w:val="24"/>
              </w:rPr>
              <w:t>être informé et encourager sur les activités et concours transversaux organisés par l’AFM et la Délégation générale</w:t>
            </w:r>
          </w:p>
          <w:p w:rsidR="00505AA2" w:rsidRDefault="00505AA2" w:rsidP="00505AA2">
            <w:pPr>
              <w:jc w:val="both"/>
              <w:rPr>
                <w:b/>
                <w:sz w:val="24"/>
                <w:szCs w:val="24"/>
              </w:rPr>
            </w:pPr>
          </w:p>
          <w:p w:rsidR="00505AA2" w:rsidRDefault="00505AA2" w:rsidP="00CC3CD6">
            <w:pPr>
              <w:jc w:val="both"/>
              <w:rPr>
                <w:b/>
                <w:sz w:val="24"/>
                <w:szCs w:val="24"/>
              </w:rPr>
            </w:pPr>
            <w:r>
              <w:rPr>
                <w:b/>
                <w:sz w:val="24"/>
                <w:szCs w:val="24"/>
              </w:rPr>
              <w:t>Les professeurs</w:t>
            </w:r>
            <w:r w:rsidR="001477E3">
              <w:rPr>
                <w:b/>
                <w:sz w:val="24"/>
                <w:szCs w:val="24"/>
              </w:rPr>
              <w:t xml:space="preserve"> qui n’auraient pas encore eu les supports pédagogiques papier et numérique (venir avec une clé USB sans virus)</w:t>
            </w:r>
            <w:r>
              <w:rPr>
                <w:b/>
                <w:sz w:val="24"/>
                <w:szCs w:val="24"/>
              </w:rPr>
              <w:t xml:space="preserve"> peuvent </w:t>
            </w:r>
            <w:r w:rsidR="001477E3">
              <w:rPr>
                <w:b/>
                <w:sz w:val="24"/>
                <w:szCs w:val="24"/>
              </w:rPr>
              <w:t xml:space="preserve">les obtenir </w:t>
            </w:r>
            <w:r w:rsidR="00CC3CD6">
              <w:rPr>
                <w:b/>
                <w:sz w:val="24"/>
                <w:szCs w:val="24"/>
              </w:rPr>
              <w:t>en les demandant à Alioune (Assistant).</w:t>
            </w:r>
          </w:p>
          <w:p w:rsidR="00CC3CD6" w:rsidRDefault="00CC3CD6" w:rsidP="00CC3CD6">
            <w:pPr>
              <w:jc w:val="both"/>
              <w:rPr>
                <w:b/>
                <w:sz w:val="24"/>
                <w:szCs w:val="24"/>
              </w:rPr>
            </w:pPr>
          </w:p>
          <w:p w:rsidR="00CC3CD6" w:rsidRDefault="00CC3CD6" w:rsidP="00CC3CD6">
            <w:pPr>
              <w:jc w:val="both"/>
              <w:rPr>
                <w:b/>
                <w:sz w:val="24"/>
                <w:szCs w:val="24"/>
              </w:rPr>
            </w:pPr>
            <w:r>
              <w:rPr>
                <w:b/>
                <w:sz w:val="24"/>
                <w:szCs w:val="24"/>
              </w:rPr>
              <w:t>Pour l’exposition, il conviendra que les professeurs réservent leur visite au moi</w:t>
            </w:r>
            <w:r w:rsidR="00435B6B">
              <w:rPr>
                <w:b/>
                <w:sz w:val="24"/>
                <w:szCs w:val="24"/>
              </w:rPr>
              <w:t>ns deux jours avant auprès du Dir</w:t>
            </w:r>
            <w:r>
              <w:rPr>
                <w:b/>
                <w:sz w:val="24"/>
                <w:szCs w:val="24"/>
              </w:rPr>
              <w:t>ecteur des Etudes</w:t>
            </w:r>
            <w:r w:rsidR="00435B6B">
              <w:rPr>
                <w:b/>
                <w:sz w:val="24"/>
                <w:szCs w:val="24"/>
              </w:rPr>
              <w:t xml:space="preserve"> qui tiendra un planning.</w:t>
            </w:r>
          </w:p>
          <w:p w:rsidR="00435B6B" w:rsidRDefault="00435B6B" w:rsidP="00CC3CD6">
            <w:pPr>
              <w:jc w:val="both"/>
              <w:rPr>
                <w:b/>
                <w:sz w:val="24"/>
                <w:szCs w:val="24"/>
              </w:rPr>
            </w:pPr>
          </w:p>
          <w:p w:rsidR="00CC3CD6" w:rsidRPr="00505AA2" w:rsidRDefault="00CC3CD6" w:rsidP="00CC3CD6">
            <w:pPr>
              <w:jc w:val="both"/>
              <w:rPr>
                <w:b/>
                <w:sz w:val="24"/>
                <w:szCs w:val="24"/>
              </w:rPr>
            </w:pPr>
            <w:r>
              <w:rPr>
                <w:b/>
                <w:sz w:val="24"/>
                <w:szCs w:val="24"/>
              </w:rPr>
              <w:t>Chaque professeur fera un petit état écrit de ce qu’il aura fait avec ses étudiants</w:t>
            </w:r>
            <w:r w:rsidR="00435B6B">
              <w:rPr>
                <w:b/>
                <w:sz w:val="24"/>
                <w:szCs w:val="24"/>
              </w:rPr>
              <w:t xml:space="preserve"> et le remettre au Directeur des études.</w:t>
            </w:r>
          </w:p>
        </w:tc>
      </w:tr>
      <w:tr w:rsidR="009143E6" w:rsidTr="009143E6">
        <w:tc>
          <w:tcPr>
            <w:tcW w:w="2518" w:type="dxa"/>
          </w:tcPr>
          <w:p w:rsidR="009143E6" w:rsidRDefault="009143E6" w:rsidP="009143E6">
            <w:pPr>
              <w:rPr>
                <w:b/>
                <w:sz w:val="28"/>
                <w:szCs w:val="28"/>
              </w:rPr>
            </w:pPr>
            <w:r>
              <w:rPr>
                <w:b/>
                <w:sz w:val="28"/>
                <w:szCs w:val="28"/>
              </w:rPr>
              <w:t>RENSEIGNEMENT :</w:t>
            </w:r>
          </w:p>
        </w:tc>
        <w:tc>
          <w:tcPr>
            <w:tcW w:w="8088" w:type="dxa"/>
          </w:tcPr>
          <w:p w:rsidR="009143E6" w:rsidRPr="00407CDF" w:rsidRDefault="00435B6B" w:rsidP="00F434C1">
            <w:pPr>
              <w:jc w:val="both"/>
              <w:rPr>
                <w:b/>
                <w:sz w:val="24"/>
                <w:szCs w:val="24"/>
              </w:rPr>
            </w:pPr>
            <w:r>
              <w:rPr>
                <w:b/>
                <w:sz w:val="24"/>
                <w:szCs w:val="24"/>
              </w:rPr>
              <w:t>Auprès du coordinateur pédagogique et/ou du directeur</w:t>
            </w:r>
          </w:p>
        </w:tc>
      </w:tr>
    </w:tbl>
    <w:p w:rsidR="009143E6" w:rsidRDefault="009143E6" w:rsidP="009143E6">
      <w:pPr>
        <w:spacing w:after="0"/>
        <w:rPr>
          <w:b/>
          <w:sz w:val="28"/>
          <w:szCs w:val="28"/>
        </w:rPr>
      </w:pPr>
    </w:p>
    <w:p w:rsidR="00114783" w:rsidRDefault="00114783">
      <w:pPr>
        <w:rPr>
          <w:b/>
          <w:sz w:val="28"/>
          <w:szCs w:val="28"/>
        </w:rPr>
      </w:pPr>
      <w:r>
        <w:rPr>
          <w:b/>
          <w:sz w:val="28"/>
          <w:szCs w:val="28"/>
        </w:rPr>
        <w:br w:type="page"/>
      </w:r>
    </w:p>
    <w:tbl>
      <w:tblPr>
        <w:tblStyle w:val="Grilledutableau"/>
        <w:tblW w:w="0" w:type="auto"/>
        <w:tblLook w:val="04A0" w:firstRow="1" w:lastRow="0" w:firstColumn="1" w:lastColumn="0" w:noHBand="0" w:noVBand="1"/>
      </w:tblPr>
      <w:tblGrid>
        <w:gridCol w:w="6487"/>
        <w:gridCol w:w="4119"/>
      </w:tblGrid>
      <w:tr w:rsidR="00D14F4E" w:rsidTr="00E3682B">
        <w:tc>
          <w:tcPr>
            <w:tcW w:w="6487" w:type="dxa"/>
            <w:vAlign w:val="center"/>
          </w:tcPr>
          <w:p w:rsidR="00D14F4E" w:rsidRDefault="00D14F4E" w:rsidP="00E3682B">
            <w:pPr>
              <w:jc w:val="center"/>
              <w:rPr>
                <w:b/>
                <w:sz w:val="28"/>
                <w:szCs w:val="28"/>
              </w:rPr>
            </w:pPr>
            <w:r>
              <w:rPr>
                <w:b/>
                <w:sz w:val="28"/>
                <w:szCs w:val="28"/>
              </w:rPr>
              <w:lastRenderedPageBreak/>
              <w:t xml:space="preserve">Programme de la </w:t>
            </w:r>
            <w:r w:rsidRPr="009143E6">
              <w:rPr>
                <w:b/>
                <w:sz w:val="28"/>
                <w:szCs w:val="28"/>
              </w:rPr>
              <w:t>Semaine de la langue fran</w:t>
            </w:r>
            <w:r>
              <w:rPr>
                <w:b/>
                <w:sz w:val="28"/>
                <w:szCs w:val="28"/>
              </w:rPr>
              <w:t>çaise</w:t>
            </w:r>
          </w:p>
          <w:p w:rsidR="00D14F4E" w:rsidRDefault="00D14F4E" w:rsidP="00E3682B">
            <w:pPr>
              <w:jc w:val="center"/>
              <w:rPr>
                <w:b/>
                <w:sz w:val="28"/>
                <w:szCs w:val="28"/>
              </w:rPr>
            </w:pPr>
            <w:r>
              <w:rPr>
                <w:b/>
                <w:sz w:val="28"/>
                <w:szCs w:val="28"/>
              </w:rPr>
              <w:t>et de la</w:t>
            </w:r>
            <w:r w:rsidRPr="009143E6">
              <w:rPr>
                <w:b/>
                <w:sz w:val="28"/>
                <w:szCs w:val="28"/>
              </w:rPr>
              <w:t xml:space="preserve"> Fête international</w:t>
            </w:r>
            <w:r>
              <w:rPr>
                <w:b/>
                <w:sz w:val="28"/>
                <w:szCs w:val="28"/>
              </w:rPr>
              <w:t>e</w:t>
            </w:r>
            <w:r w:rsidRPr="009143E6">
              <w:rPr>
                <w:b/>
                <w:sz w:val="28"/>
                <w:szCs w:val="28"/>
              </w:rPr>
              <w:t xml:space="preserve"> de la Francophonie 2012</w:t>
            </w:r>
          </w:p>
          <w:p w:rsidR="00D14F4E" w:rsidRDefault="00D14F4E" w:rsidP="00E3682B">
            <w:pPr>
              <w:jc w:val="center"/>
              <w:rPr>
                <w:b/>
                <w:sz w:val="28"/>
                <w:szCs w:val="28"/>
              </w:rPr>
            </w:pPr>
          </w:p>
          <w:p w:rsidR="00D14F4E" w:rsidRDefault="00D14F4E" w:rsidP="00E3682B">
            <w:pPr>
              <w:jc w:val="center"/>
              <w:rPr>
                <w:b/>
                <w:sz w:val="28"/>
                <w:szCs w:val="28"/>
              </w:rPr>
            </w:pPr>
            <w:r>
              <w:rPr>
                <w:b/>
                <w:sz w:val="28"/>
                <w:szCs w:val="28"/>
              </w:rPr>
              <w:t>17 au 25 mars 2012</w:t>
            </w:r>
          </w:p>
        </w:tc>
        <w:tc>
          <w:tcPr>
            <w:tcW w:w="4119" w:type="dxa"/>
          </w:tcPr>
          <w:p w:rsidR="00D14F4E" w:rsidRDefault="00D14F4E" w:rsidP="00E3682B">
            <w:pPr>
              <w:rPr>
                <w:b/>
                <w:sz w:val="28"/>
                <w:szCs w:val="28"/>
              </w:rPr>
            </w:pPr>
            <w:r>
              <w:rPr>
                <w:b/>
                <w:noProof/>
                <w:sz w:val="28"/>
                <w:szCs w:val="28"/>
                <w:lang w:eastAsia="fr-FR"/>
              </w:rPr>
              <w:drawing>
                <wp:anchor distT="0" distB="0" distL="114300" distR="114300" simplePos="0" relativeHeight="251660288" behindDoc="1" locked="0" layoutInCell="1" allowOverlap="1" wp14:anchorId="3F1AFBA1" wp14:editId="093419E5">
                  <wp:simplePos x="0" y="0"/>
                  <wp:positionH relativeFrom="column">
                    <wp:posOffset>567055</wp:posOffset>
                  </wp:positionH>
                  <wp:positionV relativeFrom="paragraph">
                    <wp:posOffset>1270</wp:posOffset>
                  </wp:positionV>
                  <wp:extent cx="1304925" cy="1196975"/>
                  <wp:effectExtent l="0" t="0" r="9525" b="3175"/>
                  <wp:wrapTight wrapText="bothSides">
                    <wp:wrapPolygon edited="0">
                      <wp:start x="0" y="0"/>
                      <wp:lineTo x="0" y="21314"/>
                      <wp:lineTo x="21442" y="21314"/>
                      <wp:lineTo x="2144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M Nouakchott.jpg"/>
                          <pic:cNvPicPr/>
                        </pic:nvPicPr>
                        <pic:blipFill>
                          <a:blip r:embed="rId6">
                            <a:extLst>
                              <a:ext uri="{28A0092B-C50C-407E-A947-70E740481C1C}">
                                <a14:useLocalDpi xmlns:a14="http://schemas.microsoft.com/office/drawing/2010/main" val="0"/>
                              </a:ext>
                            </a:extLst>
                          </a:blip>
                          <a:stretch>
                            <a:fillRect/>
                          </a:stretch>
                        </pic:blipFill>
                        <pic:spPr>
                          <a:xfrm>
                            <a:off x="0" y="0"/>
                            <a:ext cx="1304925" cy="1196975"/>
                          </a:xfrm>
                          <a:prstGeom prst="rect">
                            <a:avLst/>
                          </a:prstGeom>
                        </pic:spPr>
                      </pic:pic>
                    </a:graphicData>
                  </a:graphic>
                  <wp14:sizeRelH relativeFrom="page">
                    <wp14:pctWidth>0</wp14:pctWidth>
                  </wp14:sizeRelH>
                  <wp14:sizeRelV relativeFrom="page">
                    <wp14:pctHeight>0</wp14:pctHeight>
                  </wp14:sizeRelV>
                </wp:anchor>
              </w:drawing>
            </w:r>
          </w:p>
        </w:tc>
      </w:tr>
    </w:tbl>
    <w:p w:rsidR="00D14F4E" w:rsidRDefault="00D14F4E" w:rsidP="00D14F4E">
      <w:pPr>
        <w:spacing w:after="0"/>
        <w:rPr>
          <w:b/>
          <w:sz w:val="28"/>
          <w:szCs w:val="28"/>
        </w:rPr>
      </w:pPr>
    </w:p>
    <w:p w:rsidR="00D14F4E" w:rsidRDefault="00D14F4E" w:rsidP="00D14F4E">
      <w:pPr>
        <w:spacing w:after="0"/>
        <w:rPr>
          <w:b/>
          <w:sz w:val="28"/>
          <w:szCs w:val="28"/>
        </w:rPr>
      </w:pPr>
    </w:p>
    <w:p w:rsidR="00377D4E" w:rsidRDefault="00377D4E" w:rsidP="00D14F4E">
      <w:pPr>
        <w:spacing w:after="0"/>
        <w:rPr>
          <w:b/>
          <w:sz w:val="28"/>
          <w:szCs w:val="28"/>
        </w:rPr>
      </w:pPr>
    </w:p>
    <w:tbl>
      <w:tblPr>
        <w:tblStyle w:val="Grilledutableau"/>
        <w:tblW w:w="0" w:type="auto"/>
        <w:tblLook w:val="04A0" w:firstRow="1" w:lastRow="0" w:firstColumn="1" w:lastColumn="0" w:noHBand="0" w:noVBand="1"/>
      </w:tblPr>
      <w:tblGrid>
        <w:gridCol w:w="2518"/>
        <w:gridCol w:w="8088"/>
      </w:tblGrid>
      <w:tr w:rsidR="00D14F4E" w:rsidTr="00E3682B">
        <w:tc>
          <w:tcPr>
            <w:tcW w:w="10606" w:type="dxa"/>
            <w:gridSpan w:val="2"/>
          </w:tcPr>
          <w:p w:rsidR="00D14F4E" w:rsidRPr="00407CDF" w:rsidRDefault="00D14F4E" w:rsidP="00703DBB">
            <w:pPr>
              <w:jc w:val="both"/>
              <w:rPr>
                <w:b/>
                <w:sz w:val="24"/>
                <w:szCs w:val="24"/>
              </w:rPr>
            </w:pPr>
            <w:r>
              <w:rPr>
                <w:b/>
                <w:sz w:val="28"/>
                <w:szCs w:val="28"/>
              </w:rPr>
              <w:t>ACTI</w:t>
            </w:r>
            <w:r w:rsidR="00703DBB">
              <w:rPr>
                <w:b/>
                <w:sz w:val="28"/>
                <w:szCs w:val="28"/>
              </w:rPr>
              <w:t>VIT</w:t>
            </w:r>
            <w:r w:rsidR="00703DBB">
              <w:rPr>
                <w:rFonts w:cstheme="minorHAnsi"/>
                <w:b/>
                <w:sz w:val="28"/>
                <w:szCs w:val="28"/>
              </w:rPr>
              <w:t>É</w:t>
            </w:r>
            <w:r>
              <w:rPr>
                <w:b/>
                <w:sz w:val="28"/>
                <w:szCs w:val="28"/>
              </w:rPr>
              <w:t xml:space="preserve"> 2</w:t>
            </w:r>
          </w:p>
        </w:tc>
      </w:tr>
      <w:tr w:rsidR="00D14F4E" w:rsidTr="00E3682B">
        <w:tc>
          <w:tcPr>
            <w:tcW w:w="2518" w:type="dxa"/>
          </w:tcPr>
          <w:p w:rsidR="00D14F4E" w:rsidRDefault="00D14F4E" w:rsidP="00E3682B">
            <w:pPr>
              <w:rPr>
                <w:b/>
                <w:sz w:val="28"/>
                <w:szCs w:val="28"/>
              </w:rPr>
            </w:pPr>
            <w:r>
              <w:rPr>
                <w:b/>
                <w:sz w:val="28"/>
                <w:szCs w:val="28"/>
              </w:rPr>
              <w:t>TITRE :</w:t>
            </w:r>
          </w:p>
        </w:tc>
        <w:tc>
          <w:tcPr>
            <w:tcW w:w="8088" w:type="dxa"/>
          </w:tcPr>
          <w:p w:rsidR="00D14F4E" w:rsidRDefault="00D14F4E" w:rsidP="00D14F4E">
            <w:pPr>
              <w:jc w:val="both"/>
              <w:rPr>
                <w:b/>
                <w:sz w:val="24"/>
                <w:szCs w:val="24"/>
              </w:rPr>
            </w:pPr>
            <w:r>
              <w:rPr>
                <w:b/>
                <w:sz w:val="24"/>
                <w:szCs w:val="24"/>
              </w:rPr>
              <w:t>Les clips vidéo des 10 mots : « Je dis qui je suis », à quoi je rêve</w:t>
            </w:r>
            <w:r w:rsidR="00BF59BE">
              <w:rPr>
                <w:b/>
                <w:sz w:val="24"/>
                <w:szCs w:val="24"/>
              </w:rPr>
              <w:t xml:space="preserve">, ce qui me révolte, ce que je veux défendre, </w:t>
            </w:r>
            <w:proofErr w:type="gramStart"/>
            <w:r w:rsidR="00BF59BE">
              <w:rPr>
                <w:b/>
                <w:sz w:val="24"/>
                <w:szCs w:val="24"/>
              </w:rPr>
              <w:t>sauver</w:t>
            </w:r>
            <w:proofErr w:type="gramEnd"/>
            <w:r>
              <w:rPr>
                <w:b/>
                <w:sz w:val="24"/>
                <w:szCs w:val="24"/>
              </w:rPr>
              <w:t>… devant la caméra.</w:t>
            </w:r>
          </w:p>
          <w:p w:rsidR="00377D4E" w:rsidRPr="00407CDF" w:rsidRDefault="00377D4E" w:rsidP="00D14F4E">
            <w:pPr>
              <w:jc w:val="both"/>
              <w:rPr>
                <w:b/>
                <w:sz w:val="24"/>
                <w:szCs w:val="24"/>
              </w:rPr>
            </w:pPr>
          </w:p>
        </w:tc>
      </w:tr>
      <w:tr w:rsidR="00D14F4E" w:rsidTr="00E3682B">
        <w:tc>
          <w:tcPr>
            <w:tcW w:w="2518" w:type="dxa"/>
          </w:tcPr>
          <w:p w:rsidR="00D14F4E" w:rsidRDefault="00D14F4E" w:rsidP="00E3682B">
            <w:pPr>
              <w:rPr>
                <w:b/>
                <w:sz w:val="28"/>
                <w:szCs w:val="28"/>
              </w:rPr>
            </w:pPr>
            <w:r>
              <w:rPr>
                <w:b/>
                <w:sz w:val="28"/>
                <w:szCs w:val="28"/>
              </w:rPr>
              <w:t>DESCRIPTION :</w:t>
            </w:r>
          </w:p>
        </w:tc>
        <w:tc>
          <w:tcPr>
            <w:tcW w:w="8088" w:type="dxa"/>
          </w:tcPr>
          <w:p w:rsidR="00D14F4E" w:rsidRDefault="00D14F4E" w:rsidP="00E3682B">
            <w:pPr>
              <w:jc w:val="both"/>
              <w:rPr>
                <w:b/>
                <w:sz w:val="24"/>
                <w:szCs w:val="24"/>
              </w:rPr>
            </w:pPr>
            <w:r>
              <w:rPr>
                <w:b/>
                <w:sz w:val="24"/>
                <w:szCs w:val="24"/>
              </w:rPr>
              <w:t>Entre 10 et 20 étudiants volontaires seront invités à jouer leur présentation devant la caméra. Durée de chaque clip : 90 secondes.</w:t>
            </w:r>
          </w:p>
          <w:p w:rsidR="00D14F4E" w:rsidRDefault="00D14F4E" w:rsidP="00BF59BE">
            <w:pPr>
              <w:jc w:val="both"/>
              <w:rPr>
                <w:b/>
                <w:sz w:val="24"/>
                <w:szCs w:val="24"/>
              </w:rPr>
            </w:pPr>
            <w:r>
              <w:rPr>
                <w:b/>
                <w:sz w:val="24"/>
                <w:szCs w:val="24"/>
              </w:rPr>
              <w:t xml:space="preserve">Il conviendra que chacun </w:t>
            </w:r>
            <w:r w:rsidR="00BF59BE">
              <w:rPr>
                <w:b/>
                <w:sz w:val="24"/>
                <w:szCs w:val="24"/>
              </w:rPr>
              <w:t>travaille à</w:t>
            </w:r>
            <w:r>
              <w:rPr>
                <w:b/>
                <w:sz w:val="24"/>
                <w:szCs w:val="24"/>
              </w:rPr>
              <w:t xml:space="preserve"> l’originalité d</w:t>
            </w:r>
            <w:r w:rsidR="00BF59BE">
              <w:rPr>
                <w:b/>
                <w:sz w:val="24"/>
                <w:szCs w:val="24"/>
              </w:rPr>
              <w:t>e son</w:t>
            </w:r>
            <w:r>
              <w:rPr>
                <w:b/>
                <w:sz w:val="24"/>
                <w:szCs w:val="24"/>
              </w:rPr>
              <w:t xml:space="preserve"> texte, de </w:t>
            </w:r>
            <w:r w:rsidR="00BF59BE">
              <w:rPr>
                <w:b/>
                <w:sz w:val="24"/>
                <w:szCs w:val="24"/>
              </w:rPr>
              <w:t>s</w:t>
            </w:r>
            <w:r>
              <w:rPr>
                <w:b/>
                <w:sz w:val="24"/>
                <w:szCs w:val="24"/>
              </w:rPr>
              <w:t xml:space="preserve">a mise en voix et </w:t>
            </w:r>
            <w:r w:rsidR="00BF59BE">
              <w:rPr>
                <w:b/>
                <w:sz w:val="24"/>
                <w:szCs w:val="24"/>
              </w:rPr>
              <w:t>de son jeu</w:t>
            </w:r>
            <w:r>
              <w:rPr>
                <w:b/>
                <w:sz w:val="24"/>
                <w:szCs w:val="24"/>
              </w:rPr>
              <w:t>.</w:t>
            </w:r>
            <w:r w:rsidR="00BF59BE">
              <w:rPr>
                <w:b/>
                <w:sz w:val="24"/>
                <w:szCs w:val="24"/>
              </w:rPr>
              <w:t xml:space="preserve"> Chaque étudiant, devra construire son personnage, lui donner un ton (dramatique, sensible, comique, hautain, familier, énervé, calme, colérique, timide…).</w:t>
            </w:r>
          </w:p>
          <w:p w:rsidR="00377D4E" w:rsidRPr="00407CDF" w:rsidRDefault="00377D4E" w:rsidP="00BF59BE">
            <w:pPr>
              <w:jc w:val="both"/>
              <w:rPr>
                <w:b/>
                <w:sz w:val="24"/>
                <w:szCs w:val="24"/>
              </w:rPr>
            </w:pPr>
          </w:p>
        </w:tc>
      </w:tr>
      <w:tr w:rsidR="00D14F4E" w:rsidTr="00E3682B">
        <w:tc>
          <w:tcPr>
            <w:tcW w:w="2518" w:type="dxa"/>
          </w:tcPr>
          <w:p w:rsidR="00D14F4E" w:rsidRDefault="00D14F4E" w:rsidP="00E3682B">
            <w:pPr>
              <w:rPr>
                <w:b/>
                <w:sz w:val="28"/>
                <w:szCs w:val="28"/>
              </w:rPr>
            </w:pPr>
            <w:r>
              <w:rPr>
                <w:b/>
                <w:sz w:val="28"/>
                <w:szCs w:val="28"/>
              </w:rPr>
              <w:t>PUBLIC :</w:t>
            </w:r>
          </w:p>
        </w:tc>
        <w:tc>
          <w:tcPr>
            <w:tcW w:w="8088" w:type="dxa"/>
          </w:tcPr>
          <w:p w:rsidR="00D14F4E" w:rsidRDefault="00D14F4E" w:rsidP="00E3682B">
            <w:pPr>
              <w:jc w:val="both"/>
              <w:rPr>
                <w:b/>
                <w:sz w:val="24"/>
                <w:szCs w:val="24"/>
              </w:rPr>
            </w:pPr>
            <w:r>
              <w:rPr>
                <w:b/>
                <w:sz w:val="24"/>
                <w:szCs w:val="24"/>
              </w:rPr>
              <w:t>10 à 20 étudiants de l’année de langue 2012</w:t>
            </w:r>
            <w:r w:rsidR="00162769">
              <w:rPr>
                <w:b/>
                <w:sz w:val="24"/>
                <w:szCs w:val="24"/>
              </w:rPr>
              <w:t xml:space="preserve"> (niveau A2 minimum)</w:t>
            </w:r>
            <w:r>
              <w:rPr>
                <w:b/>
                <w:sz w:val="24"/>
                <w:szCs w:val="24"/>
              </w:rPr>
              <w:t>.</w:t>
            </w:r>
          </w:p>
          <w:p w:rsidR="00377D4E" w:rsidRPr="00407CDF" w:rsidRDefault="00377D4E" w:rsidP="00E3682B">
            <w:pPr>
              <w:jc w:val="both"/>
              <w:rPr>
                <w:b/>
                <w:sz w:val="24"/>
                <w:szCs w:val="24"/>
              </w:rPr>
            </w:pPr>
          </w:p>
        </w:tc>
      </w:tr>
      <w:tr w:rsidR="00D14F4E" w:rsidTr="00E3682B">
        <w:tc>
          <w:tcPr>
            <w:tcW w:w="2518" w:type="dxa"/>
          </w:tcPr>
          <w:p w:rsidR="00D14F4E" w:rsidRDefault="00D14F4E" w:rsidP="00E3682B">
            <w:pPr>
              <w:rPr>
                <w:b/>
                <w:sz w:val="28"/>
                <w:szCs w:val="28"/>
              </w:rPr>
            </w:pPr>
            <w:r>
              <w:rPr>
                <w:b/>
                <w:sz w:val="28"/>
                <w:szCs w:val="28"/>
              </w:rPr>
              <w:t>CALENDRIER :</w:t>
            </w:r>
          </w:p>
        </w:tc>
        <w:tc>
          <w:tcPr>
            <w:tcW w:w="8088" w:type="dxa"/>
          </w:tcPr>
          <w:p w:rsidR="00D14F4E" w:rsidRDefault="00BF59BE" w:rsidP="00BF59BE">
            <w:pPr>
              <w:pStyle w:val="Paragraphedeliste"/>
              <w:numPr>
                <w:ilvl w:val="0"/>
                <w:numId w:val="2"/>
              </w:numPr>
              <w:jc w:val="both"/>
              <w:rPr>
                <w:b/>
                <w:sz w:val="24"/>
                <w:szCs w:val="24"/>
              </w:rPr>
            </w:pPr>
            <w:r>
              <w:rPr>
                <w:b/>
                <w:sz w:val="24"/>
                <w:szCs w:val="24"/>
              </w:rPr>
              <w:t>1</w:t>
            </w:r>
            <w:r w:rsidRPr="00BF59BE">
              <w:rPr>
                <w:b/>
                <w:sz w:val="24"/>
                <w:szCs w:val="24"/>
                <w:vertAlign w:val="superscript"/>
              </w:rPr>
              <w:t>er</w:t>
            </w:r>
            <w:r>
              <w:rPr>
                <w:b/>
                <w:sz w:val="24"/>
                <w:szCs w:val="24"/>
              </w:rPr>
              <w:t xml:space="preserve"> au 22/02/2012 : travail d’écriture (au sein de l’atelier « écriture créative »)</w:t>
            </w:r>
          </w:p>
          <w:p w:rsidR="00BF59BE" w:rsidRDefault="00BF59BE" w:rsidP="00BF59BE">
            <w:pPr>
              <w:pStyle w:val="Paragraphedeliste"/>
              <w:numPr>
                <w:ilvl w:val="0"/>
                <w:numId w:val="2"/>
              </w:numPr>
              <w:jc w:val="both"/>
              <w:rPr>
                <w:b/>
                <w:sz w:val="24"/>
                <w:szCs w:val="24"/>
              </w:rPr>
            </w:pPr>
            <w:r>
              <w:rPr>
                <w:b/>
                <w:sz w:val="24"/>
                <w:szCs w:val="24"/>
              </w:rPr>
              <w:t xml:space="preserve">14/02/2012 de 12h à </w:t>
            </w:r>
            <w:r w:rsidR="00162769">
              <w:rPr>
                <w:b/>
                <w:sz w:val="24"/>
                <w:szCs w:val="24"/>
              </w:rPr>
              <w:t>14h formation sur la lecture à haute voix</w:t>
            </w:r>
          </w:p>
          <w:p w:rsidR="00BF59BE" w:rsidRDefault="00BF59BE" w:rsidP="00BF59BE">
            <w:pPr>
              <w:pStyle w:val="Paragraphedeliste"/>
              <w:numPr>
                <w:ilvl w:val="0"/>
                <w:numId w:val="2"/>
              </w:numPr>
              <w:jc w:val="both"/>
              <w:rPr>
                <w:b/>
                <w:sz w:val="24"/>
                <w:szCs w:val="24"/>
              </w:rPr>
            </w:pPr>
            <w:r>
              <w:rPr>
                <w:b/>
                <w:sz w:val="24"/>
                <w:szCs w:val="24"/>
              </w:rPr>
              <w:t xml:space="preserve">26/02 au </w:t>
            </w:r>
            <w:r w:rsidR="00162769">
              <w:rPr>
                <w:b/>
                <w:sz w:val="24"/>
                <w:szCs w:val="24"/>
              </w:rPr>
              <w:t>9/03/2012 : tournage des clips</w:t>
            </w:r>
          </w:p>
          <w:p w:rsidR="00162769" w:rsidRDefault="00162769" w:rsidP="00162769">
            <w:pPr>
              <w:pStyle w:val="Paragraphedeliste"/>
              <w:numPr>
                <w:ilvl w:val="0"/>
                <w:numId w:val="2"/>
              </w:numPr>
              <w:jc w:val="both"/>
              <w:rPr>
                <w:b/>
                <w:sz w:val="24"/>
                <w:szCs w:val="24"/>
              </w:rPr>
            </w:pPr>
            <w:r>
              <w:rPr>
                <w:b/>
                <w:sz w:val="24"/>
                <w:szCs w:val="24"/>
              </w:rPr>
              <w:t>10/03au 20/03/2012 : montage des clips</w:t>
            </w:r>
          </w:p>
          <w:p w:rsidR="00162769" w:rsidRDefault="00162769" w:rsidP="00162769">
            <w:pPr>
              <w:pStyle w:val="Paragraphedeliste"/>
              <w:numPr>
                <w:ilvl w:val="0"/>
                <w:numId w:val="2"/>
              </w:numPr>
              <w:jc w:val="both"/>
              <w:rPr>
                <w:b/>
                <w:sz w:val="24"/>
                <w:szCs w:val="24"/>
              </w:rPr>
            </w:pPr>
            <w:r>
              <w:rPr>
                <w:b/>
                <w:sz w:val="24"/>
                <w:szCs w:val="24"/>
              </w:rPr>
              <w:t>Vendredi 23/03/2012 : projection des clips au moment de la cérémonie de clôture à l’IFM (si bonne qualité des productions)</w:t>
            </w:r>
          </w:p>
          <w:p w:rsidR="00162769" w:rsidRDefault="00162769" w:rsidP="00162769">
            <w:pPr>
              <w:pStyle w:val="Paragraphedeliste"/>
              <w:numPr>
                <w:ilvl w:val="0"/>
                <w:numId w:val="2"/>
              </w:numPr>
              <w:jc w:val="both"/>
              <w:rPr>
                <w:b/>
                <w:sz w:val="24"/>
                <w:szCs w:val="24"/>
              </w:rPr>
            </w:pPr>
            <w:r>
              <w:rPr>
                <w:b/>
                <w:sz w:val="24"/>
                <w:szCs w:val="24"/>
              </w:rPr>
              <w:t>Samedi 24/03/2012 : projection et remise des prix aux 3 meilleurs clips à l’AF de Nouakchott</w:t>
            </w:r>
          </w:p>
          <w:p w:rsidR="00377D4E" w:rsidRPr="00BF59BE" w:rsidRDefault="00377D4E" w:rsidP="00377D4E">
            <w:pPr>
              <w:pStyle w:val="Paragraphedeliste"/>
              <w:jc w:val="both"/>
              <w:rPr>
                <w:b/>
                <w:sz w:val="24"/>
                <w:szCs w:val="24"/>
              </w:rPr>
            </w:pPr>
          </w:p>
        </w:tc>
      </w:tr>
      <w:tr w:rsidR="00D14F4E" w:rsidTr="00E3682B">
        <w:tc>
          <w:tcPr>
            <w:tcW w:w="2518" w:type="dxa"/>
          </w:tcPr>
          <w:p w:rsidR="00D14F4E" w:rsidRDefault="00D14F4E" w:rsidP="00703DBB">
            <w:pPr>
              <w:rPr>
                <w:b/>
                <w:sz w:val="28"/>
                <w:szCs w:val="28"/>
              </w:rPr>
            </w:pPr>
            <w:r>
              <w:rPr>
                <w:b/>
                <w:sz w:val="28"/>
                <w:szCs w:val="28"/>
              </w:rPr>
              <w:t>MODALIT</w:t>
            </w:r>
            <w:r w:rsidR="00703DBB">
              <w:rPr>
                <w:rFonts w:cstheme="minorHAnsi"/>
                <w:b/>
                <w:sz w:val="28"/>
                <w:szCs w:val="28"/>
              </w:rPr>
              <w:t>É</w:t>
            </w:r>
            <w:r>
              <w:rPr>
                <w:b/>
                <w:sz w:val="28"/>
                <w:szCs w:val="28"/>
              </w:rPr>
              <w:t>S</w:t>
            </w:r>
          </w:p>
        </w:tc>
        <w:tc>
          <w:tcPr>
            <w:tcW w:w="8088" w:type="dxa"/>
          </w:tcPr>
          <w:p w:rsidR="00D14F4E" w:rsidRDefault="00162769" w:rsidP="00703DBB">
            <w:pPr>
              <w:jc w:val="both"/>
              <w:rPr>
                <w:b/>
                <w:sz w:val="24"/>
                <w:szCs w:val="24"/>
              </w:rPr>
            </w:pPr>
            <w:r>
              <w:rPr>
                <w:b/>
                <w:sz w:val="24"/>
                <w:szCs w:val="24"/>
              </w:rPr>
              <w:t>Les étudiants qui s’</w:t>
            </w:r>
            <w:r w:rsidR="00703DBB">
              <w:rPr>
                <w:b/>
                <w:sz w:val="24"/>
                <w:szCs w:val="24"/>
              </w:rPr>
              <w:t>inscriront</w:t>
            </w:r>
            <w:r>
              <w:rPr>
                <w:b/>
                <w:sz w:val="24"/>
                <w:szCs w:val="24"/>
              </w:rPr>
              <w:t xml:space="preserve"> à ce</w:t>
            </w:r>
            <w:r w:rsidR="00703DBB">
              <w:rPr>
                <w:b/>
                <w:sz w:val="24"/>
                <w:szCs w:val="24"/>
              </w:rPr>
              <w:t>tte activité devront être particulièrement motivés</w:t>
            </w:r>
            <w:r w:rsidR="00377D4E">
              <w:rPr>
                <w:b/>
                <w:sz w:val="24"/>
                <w:szCs w:val="24"/>
              </w:rPr>
              <w:t xml:space="preserve"> et actif</w:t>
            </w:r>
            <w:r w:rsidR="00703DBB">
              <w:rPr>
                <w:b/>
                <w:sz w:val="24"/>
                <w:szCs w:val="24"/>
              </w:rPr>
              <w:t>.</w:t>
            </w:r>
          </w:p>
          <w:p w:rsidR="00703DBB" w:rsidRDefault="00703DBB" w:rsidP="00703DBB">
            <w:pPr>
              <w:jc w:val="both"/>
              <w:rPr>
                <w:b/>
                <w:sz w:val="24"/>
                <w:szCs w:val="24"/>
              </w:rPr>
            </w:pPr>
            <w:r>
              <w:rPr>
                <w:b/>
                <w:sz w:val="24"/>
                <w:szCs w:val="24"/>
              </w:rPr>
              <w:t xml:space="preserve">L’atelier d’écriture sera mené par M. </w:t>
            </w:r>
            <w:proofErr w:type="spellStart"/>
            <w:r>
              <w:rPr>
                <w:b/>
                <w:sz w:val="24"/>
                <w:szCs w:val="24"/>
              </w:rPr>
              <w:t>Moctar</w:t>
            </w:r>
            <w:proofErr w:type="spellEnd"/>
            <w:r>
              <w:rPr>
                <w:b/>
                <w:sz w:val="24"/>
                <w:szCs w:val="24"/>
              </w:rPr>
              <w:t xml:space="preserve"> </w:t>
            </w:r>
            <w:proofErr w:type="spellStart"/>
            <w:r>
              <w:rPr>
                <w:b/>
                <w:sz w:val="24"/>
                <w:szCs w:val="24"/>
              </w:rPr>
              <w:t>Ould</w:t>
            </w:r>
            <w:proofErr w:type="spellEnd"/>
            <w:r>
              <w:rPr>
                <w:b/>
                <w:sz w:val="24"/>
                <w:szCs w:val="24"/>
              </w:rPr>
              <w:t xml:space="preserve"> </w:t>
            </w:r>
            <w:proofErr w:type="spellStart"/>
            <w:r>
              <w:rPr>
                <w:b/>
                <w:sz w:val="24"/>
                <w:szCs w:val="24"/>
              </w:rPr>
              <w:t>Salemn</w:t>
            </w:r>
            <w:proofErr w:type="spellEnd"/>
            <w:r>
              <w:rPr>
                <w:b/>
                <w:sz w:val="24"/>
                <w:szCs w:val="24"/>
              </w:rPr>
              <w:t xml:space="preserve"> </w:t>
            </w:r>
            <w:proofErr w:type="spellStart"/>
            <w:r>
              <w:rPr>
                <w:b/>
                <w:sz w:val="24"/>
                <w:szCs w:val="24"/>
              </w:rPr>
              <w:t>Vall</w:t>
            </w:r>
            <w:proofErr w:type="spellEnd"/>
          </w:p>
          <w:p w:rsidR="00703DBB" w:rsidRDefault="00703DBB" w:rsidP="00703DBB">
            <w:pPr>
              <w:jc w:val="both"/>
              <w:rPr>
                <w:b/>
                <w:sz w:val="24"/>
                <w:szCs w:val="24"/>
              </w:rPr>
            </w:pPr>
            <w:r>
              <w:rPr>
                <w:b/>
                <w:sz w:val="24"/>
                <w:szCs w:val="24"/>
              </w:rPr>
              <w:t xml:space="preserve">L’atelier </w:t>
            </w:r>
            <w:r w:rsidR="00377D4E">
              <w:rPr>
                <w:b/>
                <w:sz w:val="24"/>
                <w:szCs w:val="24"/>
              </w:rPr>
              <w:t>de lecture à voix haute par M</w:t>
            </w:r>
            <w:r>
              <w:rPr>
                <w:b/>
                <w:sz w:val="24"/>
                <w:szCs w:val="24"/>
              </w:rPr>
              <w:t xml:space="preserve">me Nathalie </w:t>
            </w:r>
            <w:proofErr w:type="spellStart"/>
            <w:r>
              <w:rPr>
                <w:b/>
                <w:sz w:val="24"/>
                <w:szCs w:val="24"/>
              </w:rPr>
              <w:t>Hatron</w:t>
            </w:r>
            <w:proofErr w:type="spellEnd"/>
          </w:p>
          <w:p w:rsidR="00703DBB" w:rsidRDefault="00377D4E" w:rsidP="00703DBB">
            <w:pPr>
              <w:jc w:val="both"/>
              <w:rPr>
                <w:b/>
                <w:sz w:val="24"/>
                <w:szCs w:val="24"/>
              </w:rPr>
            </w:pPr>
            <w:r>
              <w:rPr>
                <w:b/>
                <w:sz w:val="24"/>
                <w:szCs w:val="24"/>
              </w:rPr>
              <w:t>La mise en scène, le</w:t>
            </w:r>
            <w:r w:rsidR="00703DBB">
              <w:rPr>
                <w:b/>
                <w:sz w:val="24"/>
                <w:szCs w:val="24"/>
              </w:rPr>
              <w:t xml:space="preserve"> tournage et le montage seront réalisés par</w:t>
            </w:r>
            <w:r>
              <w:rPr>
                <w:b/>
                <w:sz w:val="24"/>
                <w:szCs w:val="24"/>
              </w:rPr>
              <w:t xml:space="preserve"> M.</w:t>
            </w:r>
            <w:r w:rsidR="00703DBB">
              <w:rPr>
                <w:b/>
                <w:sz w:val="24"/>
                <w:szCs w:val="24"/>
              </w:rPr>
              <w:t xml:space="preserve"> </w:t>
            </w:r>
            <w:r w:rsidRPr="00377D4E">
              <w:rPr>
                <w:b/>
                <w:sz w:val="24"/>
                <w:szCs w:val="24"/>
              </w:rPr>
              <w:t xml:space="preserve">LY </w:t>
            </w:r>
            <w:proofErr w:type="spellStart"/>
            <w:r w:rsidRPr="00377D4E">
              <w:rPr>
                <w:b/>
                <w:sz w:val="24"/>
                <w:szCs w:val="24"/>
              </w:rPr>
              <w:t>Hamet</w:t>
            </w:r>
            <w:proofErr w:type="spellEnd"/>
            <w:r w:rsidRPr="00377D4E">
              <w:rPr>
                <w:b/>
                <w:sz w:val="24"/>
                <w:szCs w:val="24"/>
              </w:rPr>
              <w:t xml:space="preserve"> Oumar</w:t>
            </w:r>
            <w:r>
              <w:rPr>
                <w:b/>
                <w:sz w:val="24"/>
                <w:szCs w:val="24"/>
              </w:rPr>
              <w:t xml:space="preserve"> (</w:t>
            </w:r>
            <w:proofErr w:type="spellStart"/>
            <w:r>
              <w:rPr>
                <w:b/>
                <w:sz w:val="24"/>
                <w:szCs w:val="24"/>
              </w:rPr>
              <w:t>S</w:t>
            </w:r>
            <w:r w:rsidRPr="00377D4E">
              <w:rPr>
                <w:b/>
                <w:sz w:val="24"/>
                <w:szCs w:val="24"/>
              </w:rPr>
              <w:t>tudioholpac</w:t>
            </w:r>
            <w:proofErr w:type="spellEnd"/>
            <w:r w:rsidRPr="00377D4E">
              <w:rPr>
                <w:b/>
                <w:sz w:val="24"/>
                <w:szCs w:val="24"/>
              </w:rPr>
              <w:t>)</w:t>
            </w:r>
          </w:p>
          <w:p w:rsidR="00377D4E" w:rsidRPr="00505AA2" w:rsidRDefault="00377D4E" w:rsidP="00703DBB">
            <w:pPr>
              <w:jc w:val="both"/>
              <w:rPr>
                <w:b/>
                <w:sz w:val="24"/>
                <w:szCs w:val="24"/>
              </w:rPr>
            </w:pPr>
          </w:p>
        </w:tc>
      </w:tr>
      <w:tr w:rsidR="00D14F4E" w:rsidTr="00E3682B">
        <w:tc>
          <w:tcPr>
            <w:tcW w:w="2518" w:type="dxa"/>
          </w:tcPr>
          <w:p w:rsidR="00D14F4E" w:rsidRDefault="00D14F4E" w:rsidP="00E3682B">
            <w:pPr>
              <w:rPr>
                <w:b/>
                <w:sz w:val="28"/>
                <w:szCs w:val="28"/>
              </w:rPr>
            </w:pPr>
            <w:r>
              <w:rPr>
                <w:b/>
                <w:sz w:val="28"/>
                <w:szCs w:val="28"/>
              </w:rPr>
              <w:t>RENSEIGNEMENT :</w:t>
            </w:r>
          </w:p>
        </w:tc>
        <w:tc>
          <w:tcPr>
            <w:tcW w:w="8088" w:type="dxa"/>
          </w:tcPr>
          <w:p w:rsidR="00D14F4E" w:rsidRDefault="00D14F4E" w:rsidP="00377D4E">
            <w:pPr>
              <w:jc w:val="both"/>
              <w:rPr>
                <w:b/>
                <w:sz w:val="24"/>
                <w:szCs w:val="24"/>
              </w:rPr>
            </w:pPr>
            <w:r>
              <w:rPr>
                <w:b/>
                <w:sz w:val="24"/>
                <w:szCs w:val="24"/>
              </w:rPr>
              <w:t xml:space="preserve">Auprès </w:t>
            </w:r>
            <w:r w:rsidR="00377D4E">
              <w:rPr>
                <w:b/>
                <w:sz w:val="24"/>
                <w:szCs w:val="24"/>
              </w:rPr>
              <w:t>du Directeur</w:t>
            </w:r>
          </w:p>
          <w:p w:rsidR="00377D4E" w:rsidRPr="00407CDF" w:rsidRDefault="00377D4E" w:rsidP="00377D4E">
            <w:pPr>
              <w:jc w:val="both"/>
              <w:rPr>
                <w:b/>
                <w:sz w:val="24"/>
                <w:szCs w:val="24"/>
              </w:rPr>
            </w:pPr>
          </w:p>
        </w:tc>
      </w:tr>
    </w:tbl>
    <w:p w:rsidR="00D14F4E" w:rsidRDefault="00D14F4E" w:rsidP="00D14F4E">
      <w:pPr>
        <w:spacing w:after="0"/>
        <w:rPr>
          <w:b/>
          <w:sz w:val="28"/>
          <w:szCs w:val="28"/>
        </w:rPr>
      </w:pPr>
    </w:p>
    <w:p w:rsidR="00D14F4E" w:rsidRDefault="00D14F4E" w:rsidP="00D14F4E">
      <w:pPr>
        <w:spacing w:after="0"/>
        <w:rPr>
          <w:b/>
          <w:sz w:val="28"/>
          <w:szCs w:val="28"/>
        </w:rPr>
      </w:pPr>
    </w:p>
    <w:p w:rsidR="00926C92" w:rsidRDefault="00926C92">
      <w:pPr>
        <w:rPr>
          <w:b/>
          <w:sz w:val="28"/>
          <w:szCs w:val="28"/>
        </w:rPr>
      </w:pPr>
      <w:r>
        <w:rPr>
          <w:b/>
          <w:sz w:val="28"/>
          <w:szCs w:val="28"/>
        </w:rPr>
        <w:br w:type="page"/>
      </w:r>
    </w:p>
    <w:tbl>
      <w:tblPr>
        <w:tblStyle w:val="Grilledutableau"/>
        <w:tblW w:w="0" w:type="auto"/>
        <w:tblLook w:val="04A0" w:firstRow="1" w:lastRow="0" w:firstColumn="1" w:lastColumn="0" w:noHBand="0" w:noVBand="1"/>
      </w:tblPr>
      <w:tblGrid>
        <w:gridCol w:w="6487"/>
        <w:gridCol w:w="4119"/>
      </w:tblGrid>
      <w:tr w:rsidR="00926C92" w:rsidTr="00E3682B">
        <w:tc>
          <w:tcPr>
            <w:tcW w:w="6487" w:type="dxa"/>
            <w:vAlign w:val="center"/>
          </w:tcPr>
          <w:p w:rsidR="00926C92" w:rsidRDefault="00926C92" w:rsidP="00E3682B">
            <w:pPr>
              <w:jc w:val="center"/>
              <w:rPr>
                <w:b/>
                <w:sz w:val="28"/>
                <w:szCs w:val="28"/>
              </w:rPr>
            </w:pPr>
            <w:r>
              <w:rPr>
                <w:b/>
                <w:sz w:val="28"/>
                <w:szCs w:val="28"/>
              </w:rPr>
              <w:lastRenderedPageBreak/>
              <w:t xml:space="preserve">Programme de la </w:t>
            </w:r>
            <w:r w:rsidRPr="009143E6">
              <w:rPr>
                <w:b/>
                <w:sz w:val="28"/>
                <w:szCs w:val="28"/>
              </w:rPr>
              <w:t>Semaine de la langue fran</w:t>
            </w:r>
            <w:r>
              <w:rPr>
                <w:b/>
                <w:sz w:val="28"/>
                <w:szCs w:val="28"/>
              </w:rPr>
              <w:t>çaise</w:t>
            </w:r>
          </w:p>
          <w:p w:rsidR="00926C92" w:rsidRDefault="00926C92" w:rsidP="00E3682B">
            <w:pPr>
              <w:jc w:val="center"/>
              <w:rPr>
                <w:b/>
                <w:sz w:val="28"/>
                <w:szCs w:val="28"/>
              </w:rPr>
            </w:pPr>
            <w:r>
              <w:rPr>
                <w:b/>
                <w:sz w:val="28"/>
                <w:szCs w:val="28"/>
              </w:rPr>
              <w:t>et de la</w:t>
            </w:r>
            <w:r w:rsidRPr="009143E6">
              <w:rPr>
                <w:b/>
                <w:sz w:val="28"/>
                <w:szCs w:val="28"/>
              </w:rPr>
              <w:t xml:space="preserve"> Fête international</w:t>
            </w:r>
            <w:r>
              <w:rPr>
                <w:b/>
                <w:sz w:val="28"/>
                <w:szCs w:val="28"/>
              </w:rPr>
              <w:t>e</w:t>
            </w:r>
            <w:r w:rsidRPr="009143E6">
              <w:rPr>
                <w:b/>
                <w:sz w:val="28"/>
                <w:szCs w:val="28"/>
              </w:rPr>
              <w:t xml:space="preserve"> de la Francophonie 2012</w:t>
            </w:r>
          </w:p>
          <w:p w:rsidR="00926C92" w:rsidRDefault="00926C92" w:rsidP="00E3682B">
            <w:pPr>
              <w:jc w:val="center"/>
              <w:rPr>
                <w:b/>
                <w:sz w:val="28"/>
                <w:szCs w:val="28"/>
              </w:rPr>
            </w:pPr>
          </w:p>
          <w:p w:rsidR="00926C92" w:rsidRDefault="00926C92" w:rsidP="00E3682B">
            <w:pPr>
              <w:jc w:val="center"/>
              <w:rPr>
                <w:b/>
                <w:sz w:val="28"/>
                <w:szCs w:val="28"/>
              </w:rPr>
            </w:pPr>
            <w:r>
              <w:rPr>
                <w:b/>
                <w:sz w:val="28"/>
                <w:szCs w:val="28"/>
              </w:rPr>
              <w:t>17 au 25 mars 2012</w:t>
            </w:r>
          </w:p>
        </w:tc>
        <w:tc>
          <w:tcPr>
            <w:tcW w:w="4119" w:type="dxa"/>
          </w:tcPr>
          <w:p w:rsidR="00926C92" w:rsidRDefault="00926C92" w:rsidP="00E3682B">
            <w:pPr>
              <w:rPr>
                <w:b/>
                <w:sz w:val="28"/>
                <w:szCs w:val="28"/>
              </w:rPr>
            </w:pPr>
            <w:r>
              <w:rPr>
                <w:b/>
                <w:noProof/>
                <w:sz w:val="28"/>
                <w:szCs w:val="28"/>
                <w:lang w:eastAsia="fr-FR"/>
              </w:rPr>
              <w:drawing>
                <wp:anchor distT="0" distB="0" distL="114300" distR="114300" simplePos="0" relativeHeight="251662336" behindDoc="1" locked="0" layoutInCell="1" allowOverlap="1" wp14:anchorId="3DF16388" wp14:editId="70841BEA">
                  <wp:simplePos x="0" y="0"/>
                  <wp:positionH relativeFrom="column">
                    <wp:posOffset>567055</wp:posOffset>
                  </wp:positionH>
                  <wp:positionV relativeFrom="paragraph">
                    <wp:posOffset>1270</wp:posOffset>
                  </wp:positionV>
                  <wp:extent cx="1304925" cy="1196975"/>
                  <wp:effectExtent l="0" t="0" r="9525" b="3175"/>
                  <wp:wrapTight wrapText="bothSides">
                    <wp:wrapPolygon edited="0">
                      <wp:start x="0" y="0"/>
                      <wp:lineTo x="0" y="21314"/>
                      <wp:lineTo x="21442" y="21314"/>
                      <wp:lineTo x="2144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M Nouakchott.jpg"/>
                          <pic:cNvPicPr/>
                        </pic:nvPicPr>
                        <pic:blipFill>
                          <a:blip r:embed="rId6">
                            <a:extLst>
                              <a:ext uri="{28A0092B-C50C-407E-A947-70E740481C1C}">
                                <a14:useLocalDpi xmlns:a14="http://schemas.microsoft.com/office/drawing/2010/main" val="0"/>
                              </a:ext>
                            </a:extLst>
                          </a:blip>
                          <a:stretch>
                            <a:fillRect/>
                          </a:stretch>
                        </pic:blipFill>
                        <pic:spPr>
                          <a:xfrm>
                            <a:off x="0" y="0"/>
                            <a:ext cx="1304925" cy="1196975"/>
                          </a:xfrm>
                          <a:prstGeom prst="rect">
                            <a:avLst/>
                          </a:prstGeom>
                        </pic:spPr>
                      </pic:pic>
                    </a:graphicData>
                  </a:graphic>
                  <wp14:sizeRelH relativeFrom="page">
                    <wp14:pctWidth>0</wp14:pctWidth>
                  </wp14:sizeRelH>
                  <wp14:sizeRelV relativeFrom="page">
                    <wp14:pctHeight>0</wp14:pctHeight>
                  </wp14:sizeRelV>
                </wp:anchor>
              </w:drawing>
            </w:r>
          </w:p>
        </w:tc>
      </w:tr>
    </w:tbl>
    <w:p w:rsidR="00926C92" w:rsidRDefault="00926C92" w:rsidP="00926C92">
      <w:pPr>
        <w:spacing w:after="0"/>
        <w:rPr>
          <w:b/>
          <w:sz w:val="28"/>
          <w:szCs w:val="28"/>
        </w:rPr>
      </w:pPr>
    </w:p>
    <w:p w:rsidR="00926C92" w:rsidRDefault="00926C92" w:rsidP="00926C92">
      <w:pPr>
        <w:spacing w:after="0"/>
        <w:rPr>
          <w:b/>
          <w:sz w:val="28"/>
          <w:szCs w:val="28"/>
        </w:rPr>
      </w:pPr>
    </w:p>
    <w:p w:rsidR="00926C92" w:rsidRDefault="00926C92" w:rsidP="00926C92">
      <w:pPr>
        <w:spacing w:after="0"/>
        <w:rPr>
          <w:b/>
          <w:sz w:val="28"/>
          <w:szCs w:val="28"/>
        </w:rPr>
      </w:pPr>
    </w:p>
    <w:tbl>
      <w:tblPr>
        <w:tblStyle w:val="Grilledutableau"/>
        <w:tblW w:w="0" w:type="auto"/>
        <w:tblLook w:val="04A0" w:firstRow="1" w:lastRow="0" w:firstColumn="1" w:lastColumn="0" w:noHBand="0" w:noVBand="1"/>
      </w:tblPr>
      <w:tblGrid>
        <w:gridCol w:w="2518"/>
        <w:gridCol w:w="8088"/>
      </w:tblGrid>
      <w:tr w:rsidR="00926C92" w:rsidTr="00E3682B">
        <w:tc>
          <w:tcPr>
            <w:tcW w:w="10606" w:type="dxa"/>
            <w:gridSpan w:val="2"/>
          </w:tcPr>
          <w:p w:rsidR="00926C92" w:rsidRPr="00407CDF" w:rsidRDefault="00926C92" w:rsidP="00E3682B">
            <w:pPr>
              <w:jc w:val="both"/>
              <w:rPr>
                <w:b/>
                <w:sz w:val="24"/>
                <w:szCs w:val="24"/>
              </w:rPr>
            </w:pPr>
            <w:r>
              <w:rPr>
                <w:b/>
                <w:sz w:val="28"/>
                <w:szCs w:val="28"/>
              </w:rPr>
              <w:t>ACTIVIT</w:t>
            </w:r>
            <w:r>
              <w:rPr>
                <w:rFonts w:cstheme="minorHAnsi"/>
                <w:b/>
                <w:sz w:val="28"/>
                <w:szCs w:val="28"/>
              </w:rPr>
              <w:t>É</w:t>
            </w:r>
            <w:r>
              <w:rPr>
                <w:b/>
                <w:sz w:val="28"/>
                <w:szCs w:val="28"/>
              </w:rPr>
              <w:t xml:space="preserve"> 3</w:t>
            </w:r>
          </w:p>
        </w:tc>
      </w:tr>
      <w:tr w:rsidR="00926C92" w:rsidTr="00E3682B">
        <w:tc>
          <w:tcPr>
            <w:tcW w:w="2518" w:type="dxa"/>
          </w:tcPr>
          <w:p w:rsidR="00926C92" w:rsidRDefault="00926C92" w:rsidP="00E3682B">
            <w:pPr>
              <w:rPr>
                <w:b/>
                <w:sz w:val="28"/>
                <w:szCs w:val="28"/>
              </w:rPr>
            </w:pPr>
            <w:r>
              <w:rPr>
                <w:b/>
                <w:sz w:val="28"/>
                <w:szCs w:val="28"/>
              </w:rPr>
              <w:t>TITRE :</w:t>
            </w:r>
          </w:p>
        </w:tc>
        <w:tc>
          <w:tcPr>
            <w:tcW w:w="8088" w:type="dxa"/>
          </w:tcPr>
          <w:p w:rsidR="00926C92" w:rsidRDefault="00926C92" w:rsidP="00926C92">
            <w:pPr>
              <w:jc w:val="both"/>
              <w:rPr>
                <w:b/>
                <w:sz w:val="24"/>
                <w:szCs w:val="24"/>
              </w:rPr>
            </w:pPr>
            <w:r>
              <w:rPr>
                <w:b/>
                <w:sz w:val="24"/>
                <w:szCs w:val="24"/>
              </w:rPr>
              <w:t>Concours à la croisée des 10 mots</w:t>
            </w:r>
          </w:p>
          <w:p w:rsidR="003B0CE0" w:rsidRPr="00407CDF" w:rsidRDefault="003B0CE0" w:rsidP="00926C92">
            <w:pPr>
              <w:jc w:val="both"/>
              <w:rPr>
                <w:b/>
                <w:sz w:val="24"/>
                <w:szCs w:val="24"/>
              </w:rPr>
            </w:pPr>
          </w:p>
        </w:tc>
      </w:tr>
      <w:tr w:rsidR="00926C92" w:rsidTr="00E3682B">
        <w:tc>
          <w:tcPr>
            <w:tcW w:w="2518" w:type="dxa"/>
          </w:tcPr>
          <w:p w:rsidR="00926C92" w:rsidRDefault="00926C92" w:rsidP="00E3682B">
            <w:pPr>
              <w:rPr>
                <w:b/>
                <w:sz w:val="28"/>
                <w:szCs w:val="28"/>
              </w:rPr>
            </w:pPr>
            <w:r>
              <w:rPr>
                <w:b/>
                <w:sz w:val="28"/>
                <w:szCs w:val="28"/>
              </w:rPr>
              <w:t>DESCRIPTION :</w:t>
            </w:r>
          </w:p>
        </w:tc>
        <w:tc>
          <w:tcPr>
            <w:tcW w:w="8088" w:type="dxa"/>
          </w:tcPr>
          <w:p w:rsidR="00926C92" w:rsidRPr="00926C92" w:rsidRDefault="00926C92" w:rsidP="00926C92">
            <w:pPr>
              <w:rPr>
                <w:rFonts w:cstheme="minorHAnsi"/>
                <w:b/>
                <w:bCs/>
                <w:sz w:val="24"/>
                <w:szCs w:val="24"/>
              </w:rPr>
            </w:pPr>
            <w:r w:rsidRPr="00926C92">
              <w:rPr>
                <w:rFonts w:cstheme="minorHAnsi"/>
                <w:b/>
                <w:bCs/>
                <w:sz w:val="24"/>
                <w:szCs w:val="24"/>
              </w:rPr>
              <w:t xml:space="preserve">A partir </w:t>
            </w:r>
            <w:r>
              <w:rPr>
                <w:rFonts w:cstheme="minorHAnsi"/>
                <w:b/>
                <w:bCs/>
                <w:sz w:val="24"/>
                <w:szCs w:val="24"/>
              </w:rPr>
              <w:t>d’</w:t>
            </w:r>
            <w:r w:rsidRPr="00926C92">
              <w:rPr>
                <w:rFonts w:cstheme="minorHAnsi"/>
                <w:b/>
                <w:bCs/>
                <w:sz w:val="24"/>
                <w:szCs w:val="24"/>
              </w:rPr>
              <w:t xml:space="preserve">un travail de remplissage de 3 grilles de mots croisés proposées autour des 10 mots et de Jean-Jacques Rousseau sur le blog de l’AF de Nouakchott, les participants se verront proposer d’élaborer, en temps limité, une grille de mots croisés selon les contraintes suivantes : </w:t>
            </w:r>
          </w:p>
          <w:p w:rsidR="00926C92" w:rsidRPr="00926C92" w:rsidRDefault="00926C92" w:rsidP="00926C92">
            <w:pPr>
              <w:pStyle w:val="Paragraphedeliste"/>
              <w:numPr>
                <w:ilvl w:val="0"/>
                <w:numId w:val="3"/>
              </w:numPr>
              <w:rPr>
                <w:rFonts w:cstheme="minorHAnsi"/>
                <w:b/>
                <w:bCs/>
                <w:sz w:val="24"/>
                <w:szCs w:val="24"/>
              </w:rPr>
            </w:pPr>
            <w:r w:rsidRPr="00926C92">
              <w:rPr>
                <w:rFonts w:cstheme="minorHAnsi"/>
                <w:b/>
                <w:bCs/>
                <w:sz w:val="24"/>
                <w:szCs w:val="24"/>
              </w:rPr>
              <w:t>grille de 12 cases horizontales et de 11 cases verticales.</w:t>
            </w:r>
          </w:p>
          <w:p w:rsidR="00926C92" w:rsidRPr="00926C92" w:rsidRDefault="00926C92" w:rsidP="00926C92">
            <w:pPr>
              <w:pStyle w:val="Paragraphedeliste"/>
              <w:numPr>
                <w:ilvl w:val="0"/>
                <w:numId w:val="3"/>
              </w:numPr>
              <w:rPr>
                <w:rFonts w:cstheme="minorHAnsi"/>
                <w:b/>
                <w:bCs/>
                <w:sz w:val="24"/>
                <w:szCs w:val="24"/>
              </w:rPr>
            </w:pPr>
            <w:r w:rsidRPr="00926C92">
              <w:rPr>
                <w:rFonts w:cstheme="minorHAnsi"/>
                <w:b/>
                <w:bCs/>
                <w:sz w:val="24"/>
                <w:szCs w:val="24"/>
              </w:rPr>
              <w:t>Au maximum 20 cases grisées</w:t>
            </w:r>
          </w:p>
          <w:p w:rsidR="00926C92" w:rsidRDefault="00926C92" w:rsidP="00926C92">
            <w:pPr>
              <w:jc w:val="both"/>
              <w:rPr>
                <w:rFonts w:cstheme="minorHAnsi"/>
                <w:b/>
                <w:bCs/>
                <w:sz w:val="24"/>
                <w:szCs w:val="24"/>
              </w:rPr>
            </w:pPr>
            <w:r w:rsidRPr="00926C92">
              <w:rPr>
                <w:rFonts w:cstheme="minorHAnsi"/>
                <w:b/>
                <w:bCs/>
                <w:sz w:val="24"/>
                <w:szCs w:val="24"/>
              </w:rPr>
              <w:t>Les 10 mots devront être employés soit dans les définitions (5 mots), soit dans les réponses de la grille (5 mots).</w:t>
            </w:r>
          </w:p>
          <w:p w:rsidR="003B0CE0" w:rsidRPr="00407CDF" w:rsidRDefault="003B0CE0" w:rsidP="00926C92">
            <w:pPr>
              <w:jc w:val="both"/>
              <w:rPr>
                <w:b/>
                <w:sz w:val="24"/>
                <w:szCs w:val="24"/>
              </w:rPr>
            </w:pPr>
          </w:p>
        </w:tc>
      </w:tr>
      <w:tr w:rsidR="00926C92" w:rsidTr="00E3682B">
        <w:tc>
          <w:tcPr>
            <w:tcW w:w="2518" w:type="dxa"/>
          </w:tcPr>
          <w:p w:rsidR="00926C92" w:rsidRDefault="00926C92" w:rsidP="00E3682B">
            <w:pPr>
              <w:rPr>
                <w:b/>
                <w:sz w:val="28"/>
                <w:szCs w:val="28"/>
              </w:rPr>
            </w:pPr>
            <w:r>
              <w:rPr>
                <w:b/>
                <w:sz w:val="28"/>
                <w:szCs w:val="28"/>
              </w:rPr>
              <w:t>PUBLIC :</w:t>
            </w:r>
          </w:p>
        </w:tc>
        <w:tc>
          <w:tcPr>
            <w:tcW w:w="8088" w:type="dxa"/>
          </w:tcPr>
          <w:p w:rsidR="00926C92" w:rsidRDefault="00926C92" w:rsidP="00E3682B">
            <w:pPr>
              <w:jc w:val="both"/>
              <w:rPr>
                <w:b/>
                <w:sz w:val="24"/>
                <w:szCs w:val="24"/>
              </w:rPr>
            </w:pPr>
            <w:r>
              <w:rPr>
                <w:b/>
                <w:sz w:val="24"/>
                <w:szCs w:val="24"/>
              </w:rPr>
              <w:t>Tous les étudiants des alliances françaises du réseau mauritanien</w:t>
            </w:r>
            <w:r w:rsidR="003B0CE0">
              <w:rPr>
                <w:b/>
                <w:sz w:val="24"/>
                <w:szCs w:val="24"/>
              </w:rPr>
              <w:t>.</w:t>
            </w:r>
          </w:p>
          <w:p w:rsidR="00926C92" w:rsidRDefault="00EA3090" w:rsidP="00E3682B">
            <w:pPr>
              <w:jc w:val="both"/>
              <w:rPr>
                <w:b/>
                <w:sz w:val="24"/>
                <w:szCs w:val="24"/>
              </w:rPr>
            </w:pPr>
            <w:r>
              <w:rPr>
                <w:b/>
                <w:sz w:val="24"/>
                <w:szCs w:val="24"/>
              </w:rPr>
              <w:t>Tous les professeurs des alliances françaises</w:t>
            </w:r>
            <w:r w:rsidR="003B0CE0">
              <w:rPr>
                <w:b/>
                <w:sz w:val="24"/>
                <w:szCs w:val="24"/>
              </w:rPr>
              <w:t>.</w:t>
            </w:r>
          </w:p>
          <w:p w:rsidR="003B0CE0" w:rsidRPr="00407CDF" w:rsidRDefault="003B0CE0" w:rsidP="00E3682B">
            <w:pPr>
              <w:jc w:val="both"/>
              <w:rPr>
                <w:b/>
                <w:sz w:val="24"/>
                <w:szCs w:val="24"/>
              </w:rPr>
            </w:pPr>
          </w:p>
        </w:tc>
      </w:tr>
      <w:tr w:rsidR="00926C92" w:rsidTr="00E3682B">
        <w:tc>
          <w:tcPr>
            <w:tcW w:w="2518" w:type="dxa"/>
          </w:tcPr>
          <w:p w:rsidR="00926C92" w:rsidRDefault="00926C92" w:rsidP="00E3682B">
            <w:pPr>
              <w:rPr>
                <w:b/>
                <w:sz w:val="28"/>
                <w:szCs w:val="28"/>
              </w:rPr>
            </w:pPr>
            <w:r>
              <w:rPr>
                <w:b/>
                <w:sz w:val="28"/>
                <w:szCs w:val="28"/>
              </w:rPr>
              <w:t>CALENDRIER :</w:t>
            </w:r>
          </w:p>
        </w:tc>
        <w:tc>
          <w:tcPr>
            <w:tcW w:w="8088" w:type="dxa"/>
          </w:tcPr>
          <w:p w:rsidR="00926C92" w:rsidRDefault="00EA3090" w:rsidP="00EA3090">
            <w:pPr>
              <w:pStyle w:val="Paragraphedeliste"/>
              <w:numPr>
                <w:ilvl w:val="0"/>
                <w:numId w:val="2"/>
              </w:numPr>
              <w:jc w:val="both"/>
              <w:rPr>
                <w:b/>
                <w:sz w:val="24"/>
                <w:szCs w:val="24"/>
              </w:rPr>
            </w:pPr>
            <w:r>
              <w:rPr>
                <w:b/>
                <w:sz w:val="24"/>
                <w:szCs w:val="24"/>
              </w:rPr>
              <w:t>jeudi</w:t>
            </w:r>
            <w:r w:rsidR="00926C92">
              <w:rPr>
                <w:b/>
                <w:sz w:val="24"/>
                <w:szCs w:val="24"/>
              </w:rPr>
              <w:t xml:space="preserve"> 2</w:t>
            </w:r>
            <w:r>
              <w:rPr>
                <w:b/>
                <w:sz w:val="24"/>
                <w:szCs w:val="24"/>
              </w:rPr>
              <w:t>3</w:t>
            </w:r>
            <w:r w:rsidR="00926C92">
              <w:rPr>
                <w:b/>
                <w:sz w:val="24"/>
                <w:szCs w:val="24"/>
              </w:rPr>
              <w:t>/02/2012</w:t>
            </w:r>
            <w:r>
              <w:rPr>
                <w:b/>
                <w:sz w:val="24"/>
                <w:szCs w:val="24"/>
              </w:rPr>
              <w:t>,</w:t>
            </w:r>
            <w:r w:rsidR="00926C92">
              <w:rPr>
                <w:b/>
                <w:sz w:val="24"/>
                <w:szCs w:val="24"/>
              </w:rPr>
              <w:t xml:space="preserve"> publication de la grille</w:t>
            </w:r>
            <w:r>
              <w:rPr>
                <w:b/>
                <w:sz w:val="24"/>
                <w:szCs w:val="24"/>
              </w:rPr>
              <w:t xml:space="preserve"> de mots croisés numéro 1</w:t>
            </w:r>
            <w:r w:rsidR="00926C92">
              <w:rPr>
                <w:b/>
                <w:sz w:val="24"/>
                <w:szCs w:val="24"/>
              </w:rPr>
              <w:t xml:space="preserve"> sur le blog de l’Alliance de Nouakchott (</w:t>
            </w:r>
            <w:hyperlink r:id="rId7" w:history="1">
              <w:r w:rsidRPr="005C54F7">
                <w:rPr>
                  <w:rStyle w:val="Lienhypertexte"/>
                  <w:b/>
                  <w:sz w:val="24"/>
                  <w:szCs w:val="24"/>
                </w:rPr>
                <w:t>http://pagus-pagina.typepad.fr/reseauafmauritanie</w:t>
              </w:r>
            </w:hyperlink>
            <w:r>
              <w:rPr>
                <w:b/>
                <w:sz w:val="24"/>
                <w:szCs w:val="24"/>
              </w:rPr>
              <w:t xml:space="preserve">). La grille est à retourner complétée au plus tard le jeudi 1/03/2012 à l’adresse suivante : </w:t>
            </w:r>
            <w:hyperlink r:id="rId8" w:history="1">
              <w:r w:rsidRPr="005C54F7">
                <w:rPr>
                  <w:rStyle w:val="Lienhypertexte"/>
                  <w:b/>
                  <w:sz w:val="24"/>
                  <w:szCs w:val="24"/>
                </w:rPr>
                <w:t>direction.afmnkt@yahoo.fr</w:t>
              </w:r>
            </w:hyperlink>
            <w:r>
              <w:rPr>
                <w:b/>
                <w:sz w:val="24"/>
                <w:szCs w:val="24"/>
              </w:rPr>
              <w:t>.</w:t>
            </w:r>
          </w:p>
          <w:p w:rsidR="00EA3090" w:rsidRDefault="00EA3090" w:rsidP="00EA3090">
            <w:pPr>
              <w:pStyle w:val="Paragraphedeliste"/>
              <w:numPr>
                <w:ilvl w:val="0"/>
                <w:numId w:val="2"/>
              </w:numPr>
              <w:jc w:val="both"/>
              <w:rPr>
                <w:b/>
                <w:sz w:val="24"/>
                <w:szCs w:val="24"/>
              </w:rPr>
            </w:pPr>
            <w:r>
              <w:rPr>
                <w:b/>
                <w:sz w:val="24"/>
                <w:szCs w:val="24"/>
              </w:rPr>
              <w:t>jeudi 1/03/2012, publication de la grille de mots croisés numéro 2 sur le blog de l’Alliance de Nouakchott (voir adresse ci-dessus). La grille est à retourner complétée au plus tard le jeudi 8/03/2012  (voir adresse ci-dessus).</w:t>
            </w:r>
          </w:p>
          <w:p w:rsidR="00EA3090" w:rsidRDefault="00EA3090" w:rsidP="00EA3090">
            <w:pPr>
              <w:pStyle w:val="Paragraphedeliste"/>
              <w:numPr>
                <w:ilvl w:val="0"/>
                <w:numId w:val="2"/>
              </w:numPr>
              <w:jc w:val="both"/>
              <w:rPr>
                <w:b/>
                <w:sz w:val="24"/>
                <w:szCs w:val="24"/>
              </w:rPr>
            </w:pPr>
            <w:r>
              <w:rPr>
                <w:b/>
                <w:sz w:val="24"/>
                <w:szCs w:val="24"/>
              </w:rPr>
              <w:t>jeudi 8/03/2012, publication de la grille de mots croisés numéro 2 sur le blog de l’Alliance de Nouakchott (voir adresse ci-dessus). La grille est à retourner complétée au plus tard le jeudi 5/03/2012 (voir adresse ci-dessus).</w:t>
            </w:r>
          </w:p>
          <w:p w:rsidR="00EA3090" w:rsidRDefault="00EA3090" w:rsidP="00EA3090">
            <w:pPr>
              <w:pStyle w:val="Paragraphedeliste"/>
              <w:numPr>
                <w:ilvl w:val="0"/>
                <w:numId w:val="2"/>
              </w:numPr>
              <w:jc w:val="both"/>
              <w:rPr>
                <w:b/>
                <w:sz w:val="24"/>
                <w:szCs w:val="24"/>
              </w:rPr>
            </w:pPr>
            <w:r>
              <w:rPr>
                <w:b/>
                <w:sz w:val="24"/>
                <w:szCs w:val="24"/>
              </w:rPr>
              <w:t>Dans chaque alliance, les candidats qui auront renvoyé leur</w:t>
            </w:r>
            <w:r w:rsidR="00F72DE0">
              <w:rPr>
                <w:b/>
                <w:sz w:val="24"/>
                <w:szCs w:val="24"/>
              </w:rPr>
              <w:t>s</w:t>
            </w:r>
            <w:r>
              <w:rPr>
                <w:b/>
                <w:sz w:val="24"/>
                <w:szCs w:val="24"/>
              </w:rPr>
              <w:t xml:space="preserve"> trois grilles complétées sont autorisés à participer à la finale dans leur alliance</w:t>
            </w:r>
            <w:r w:rsidR="00F72DE0">
              <w:rPr>
                <w:b/>
                <w:sz w:val="24"/>
                <w:szCs w:val="24"/>
              </w:rPr>
              <w:t xml:space="preserve"> (voir règle dans la description). Le samedi 19 mars de 12h à 16 heures (dictionnaire autorisé pour les étudiants.</w:t>
            </w:r>
          </w:p>
          <w:p w:rsidR="00F72DE0" w:rsidRDefault="00F72DE0" w:rsidP="00EA3090">
            <w:pPr>
              <w:pStyle w:val="Paragraphedeliste"/>
              <w:numPr>
                <w:ilvl w:val="0"/>
                <w:numId w:val="2"/>
              </w:numPr>
              <w:jc w:val="both"/>
              <w:rPr>
                <w:b/>
                <w:sz w:val="24"/>
                <w:szCs w:val="24"/>
              </w:rPr>
            </w:pPr>
            <w:r>
              <w:rPr>
                <w:b/>
                <w:sz w:val="24"/>
                <w:szCs w:val="24"/>
              </w:rPr>
              <w:t>Samedi 24 mars 2012 à 14 heures : remise des prix.</w:t>
            </w:r>
          </w:p>
          <w:p w:rsidR="00F72DE0" w:rsidRPr="00BF59BE" w:rsidRDefault="00F72DE0" w:rsidP="003B0CE0">
            <w:pPr>
              <w:pStyle w:val="Paragraphedeliste"/>
              <w:jc w:val="both"/>
              <w:rPr>
                <w:b/>
                <w:sz w:val="24"/>
                <w:szCs w:val="24"/>
              </w:rPr>
            </w:pPr>
          </w:p>
        </w:tc>
      </w:tr>
      <w:tr w:rsidR="00926C92" w:rsidTr="00E3682B">
        <w:tc>
          <w:tcPr>
            <w:tcW w:w="2518" w:type="dxa"/>
          </w:tcPr>
          <w:p w:rsidR="00926C92" w:rsidRDefault="00926C92" w:rsidP="00E3682B">
            <w:pPr>
              <w:rPr>
                <w:b/>
                <w:sz w:val="28"/>
                <w:szCs w:val="28"/>
              </w:rPr>
            </w:pPr>
            <w:r>
              <w:rPr>
                <w:b/>
                <w:sz w:val="28"/>
                <w:szCs w:val="28"/>
              </w:rPr>
              <w:t>MODALIT</w:t>
            </w:r>
            <w:r>
              <w:rPr>
                <w:rFonts w:cstheme="minorHAnsi"/>
                <w:b/>
                <w:sz w:val="28"/>
                <w:szCs w:val="28"/>
              </w:rPr>
              <w:t>É</w:t>
            </w:r>
            <w:r>
              <w:rPr>
                <w:b/>
                <w:sz w:val="28"/>
                <w:szCs w:val="28"/>
              </w:rPr>
              <w:t>S</w:t>
            </w:r>
          </w:p>
        </w:tc>
        <w:tc>
          <w:tcPr>
            <w:tcW w:w="8088" w:type="dxa"/>
          </w:tcPr>
          <w:p w:rsidR="00926C92" w:rsidRDefault="00F72DE0" w:rsidP="00F72DE0">
            <w:pPr>
              <w:jc w:val="both"/>
              <w:rPr>
                <w:b/>
                <w:sz w:val="24"/>
                <w:szCs w:val="24"/>
              </w:rPr>
            </w:pPr>
            <w:r>
              <w:rPr>
                <w:b/>
                <w:sz w:val="24"/>
                <w:szCs w:val="24"/>
              </w:rPr>
              <w:t>Voir les indications dans la rubrique « calendrier ».</w:t>
            </w:r>
          </w:p>
          <w:p w:rsidR="003B0CE0" w:rsidRPr="00505AA2" w:rsidRDefault="003B0CE0" w:rsidP="00F72DE0">
            <w:pPr>
              <w:jc w:val="both"/>
              <w:rPr>
                <w:b/>
                <w:sz w:val="24"/>
                <w:szCs w:val="24"/>
              </w:rPr>
            </w:pPr>
          </w:p>
        </w:tc>
      </w:tr>
      <w:tr w:rsidR="00926C92" w:rsidTr="00E3682B">
        <w:tc>
          <w:tcPr>
            <w:tcW w:w="2518" w:type="dxa"/>
          </w:tcPr>
          <w:p w:rsidR="00926C92" w:rsidRDefault="00926C92" w:rsidP="00E3682B">
            <w:pPr>
              <w:rPr>
                <w:b/>
                <w:sz w:val="28"/>
                <w:szCs w:val="28"/>
              </w:rPr>
            </w:pPr>
            <w:r>
              <w:rPr>
                <w:b/>
                <w:sz w:val="28"/>
                <w:szCs w:val="28"/>
              </w:rPr>
              <w:t>RENSEIGNEMENT :</w:t>
            </w:r>
          </w:p>
        </w:tc>
        <w:tc>
          <w:tcPr>
            <w:tcW w:w="8088" w:type="dxa"/>
          </w:tcPr>
          <w:p w:rsidR="00926C92" w:rsidRDefault="00926C92" w:rsidP="00E3682B">
            <w:pPr>
              <w:jc w:val="both"/>
              <w:rPr>
                <w:b/>
                <w:sz w:val="24"/>
                <w:szCs w:val="24"/>
              </w:rPr>
            </w:pPr>
            <w:r>
              <w:rPr>
                <w:b/>
                <w:sz w:val="24"/>
                <w:szCs w:val="24"/>
              </w:rPr>
              <w:t>Auprès du Directeur</w:t>
            </w:r>
          </w:p>
          <w:p w:rsidR="00926C92" w:rsidRPr="00407CDF" w:rsidRDefault="00926C92" w:rsidP="00E3682B">
            <w:pPr>
              <w:jc w:val="both"/>
              <w:rPr>
                <w:b/>
                <w:sz w:val="24"/>
                <w:szCs w:val="24"/>
              </w:rPr>
            </w:pPr>
          </w:p>
        </w:tc>
      </w:tr>
    </w:tbl>
    <w:p w:rsidR="00926C92" w:rsidRDefault="00926C92" w:rsidP="00926C92">
      <w:pPr>
        <w:spacing w:after="0"/>
        <w:rPr>
          <w:b/>
          <w:sz w:val="28"/>
          <w:szCs w:val="28"/>
        </w:rPr>
      </w:pPr>
    </w:p>
    <w:p w:rsidR="003B0CE0" w:rsidRDefault="003B0CE0">
      <w:pPr>
        <w:rPr>
          <w:b/>
          <w:sz w:val="28"/>
          <w:szCs w:val="28"/>
        </w:rPr>
      </w:pPr>
      <w:r>
        <w:rPr>
          <w:b/>
          <w:sz w:val="28"/>
          <w:szCs w:val="28"/>
        </w:rPr>
        <w:br w:type="page"/>
      </w:r>
    </w:p>
    <w:tbl>
      <w:tblPr>
        <w:tblStyle w:val="Grilledutableau"/>
        <w:tblW w:w="0" w:type="auto"/>
        <w:tblLook w:val="04A0" w:firstRow="1" w:lastRow="0" w:firstColumn="1" w:lastColumn="0" w:noHBand="0" w:noVBand="1"/>
      </w:tblPr>
      <w:tblGrid>
        <w:gridCol w:w="6487"/>
        <w:gridCol w:w="4119"/>
      </w:tblGrid>
      <w:tr w:rsidR="003B0CE0" w:rsidTr="00E3682B">
        <w:tc>
          <w:tcPr>
            <w:tcW w:w="6487" w:type="dxa"/>
            <w:vAlign w:val="center"/>
          </w:tcPr>
          <w:p w:rsidR="003B0CE0" w:rsidRDefault="003B0CE0" w:rsidP="00E3682B">
            <w:pPr>
              <w:jc w:val="center"/>
              <w:rPr>
                <w:b/>
                <w:sz w:val="28"/>
                <w:szCs w:val="28"/>
              </w:rPr>
            </w:pPr>
            <w:r>
              <w:rPr>
                <w:b/>
                <w:sz w:val="28"/>
                <w:szCs w:val="28"/>
              </w:rPr>
              <w:lastRenderedPageBreak/>
              <w:t xml:space="preserve">Programme de la </w:t>
            </w:r>
            <w:r w:rsidRPr="009143E6">
              <w:rPr>
                <w:b/>
                <w:sz w:val="28"/>
                <w:szCs w:val="28"/>
              </w:rPr>
              <w:t>Semaine de la langue fran</w:t>
            </w:r>
            <w:r>
              <w:rPr>
                <w:b/>
                <w:sz w:val="28"/>
                <w:szCs w:val="28"/>
              </w:rPr>
              <w:t>çaise</w:t>
            </w:r>
          </w:p>
          <w:p w:rsidR="003B0CE0" w:rsidRDefault="003B0CE0" w:rsidP="00E3682B">
            <w:pPr>
              <w:jc w:val="center"/>
              <w:rPr>
                <w:b/>
                <w:sz w:val="28"/>
                <w:szCs w:val="28"/>
              </w:rPr>
            </w:pPr>
            <w:r>
              <w:rPr>
                <w:b/>
                <w:sz w:val="28"/>
                <w:szCs w:val="28"/>
              </w:rPr>
              <w:t>et de la</w:t>
            </w:r>
            <w:r w:rsidRPr="009143E6">
              <w:rPr>
                <w:b/>
                <w:sz w:val="28"/>
                <w:szCs w:val="28"/>
              </w:rPr>
              <w:t xml:space="preserve"> Fête international</w:t>
            </w:r>
            <w:r>
              <w:rPr>
                <w:b/>
                <w:sz w:val="28"/>
                <w:szCs w:val="28"/>
              </w:rPr>
              <w:t>e</w:t>
            </w:r>
            <w:r w:rsidRPr="009143E6">
              <w:rPr>
                <w:b/>
                <w:sz w:val="28"/>
                <w:szCs w:val="28"/>
              </w:rPr>
              <w:t xml:space="preserve"> de la Francophonie 2012</w:t>
            </w:r>
          </w:p>
          <w:p w:rsidR="003B0CE0" w:rsidRDefault="003B0CE0" w:rsidP="00E3682B">
            <w:pPr>
              <w:jc w:val="center"/>
              <w:rPr>
                <w:b/>
                <w:sz w:val="28"/>
                <w:szCs w:val="28"/>
              </w:rPr>
            </w:pPr>
          </w:p>
          <w:p w:rsidR="003B0CE0" w:rsidRDefault="003B0CE0" w:rsidP="00E3682B">
            <w:pPr>
              <w:jc w:val="center"/>
              <w:rPr>
                <w:b/>
                <w:sz w:val="28"/>
                <w:szCs w:val="28"/>
              </w:rPr>
            </w:pPr>
            <w:r>
              <w:rPr>
                <w:b/>
                <w:sz w:val="28"/>
                <w:szCs w:val="28"/>
              </w:rPr>
              <w:t>17 au 25 mars 2012</w:t>
            </w:r>
          </w:p>
        </w:tc>
        <w:tc>
          <w:tcPr>
            <w:tcW w:w="4119" w:type="dxa"/>
          </w:tcPr>
          <w:p w:rsidR="003B0CE0" w:rsidRDefault="003B0CE0" w:rsidP="00E3682B">
            <w:pPr>
              <w:rPr>
                <w:b/>
                <w:sz w:val="28"/>
                <w:szCs w:val="28"/>
              </w:rPr>
            </w:pPr>
            <w:r>
              <w:rPr>
                <w:b/>
                <w:noProof/>
                <w:sz w:val="28"/>
                <w:szCs w:val="28"/>
                <w:lang w:eastAsia="fr-FR"/>
              </w:rPr>
              <w:drawing>
                <wp:anchor distT="0" distB="0" distL="114300" distR="114300" simplePos="0" relativeHeight="251664384" behindDoc="1" locked="0" layoutInCell="1" allowOverlap="1" wp14:anchorId="513AA339" wp14:editId="5194AFA0">
                  <wp:simplePos x="0" y="0"/>
                  <wp:positionH relativeFrom="column">
                    <wp:posOffset>567055</wp:posOffset>
                  </wp:positionH>
                  <wp:positionV relativeFrom="paragraph">
                    <wp:posOffset>1270</wp:posOffset>
                  </wp:positionV>
                  <wp:extent cx="1304925" cy="1196975"/>
                  <wp:effectExtent l="0" t="0" r="9525" b="3175"/>
                  <wp:wrapTight wrapText="bothSides">
                    <wp:wrapPolygon edited="0">
                      <wp:start x="0" y="0"/>
                      <wp:lineTo x="0" y="21314"/>
                      <wp:lineTo x="21442" y="21314"/>
                      <wp:lineTo x="2144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M Nouakchott.jpg"/>
                          <pic:cNvPicPr/>
                        </pic:nvPicPr>
                        <pic:blipFill>
                          <a:blip r:embed="rId6">
                            <a:extLst>
                              <a:ext uri="{28A0092B-C50C-407E-A947-70E740481C1C}">
                                <a14:useLocalDpi xmlns:a14="http://schemas.microsoft.com/office/drawing/2010/main" val="0"/>
                              </a:ext>
                            </a:extLst>
                          </a:blip>
                          <a:stretch>
                            <a:fillRect/>
                          </a:stretch>
                        </pic:blipFill>
                        <pic:spPr>
                          <a:xfrm>
                            <a:off x="0" y="0"/>
                            <a:ext cx="1304925" cy="1196975"/>
                          </a:xfrm>
                          <a:prstGeom prst="rect">
                            <a:avLst/>
                          </a:prstGeom>
                        </pic:spPr>
                      </pic:pic>
                    </a:graphicData>
                  </a:graphic>
                  <wp14:sizeRelH relativeFrom="page">
                    <wp14:pctWidth>0</wp14:pctWidth>
                  </wp14:sizeRelH>
                  <wp14:sizeRelV relativeFrom="page">
                    <wp14:pctHeight>0</wp14:pctHeight>
                  </wp14:sizeRelV>
                </wp:anchor>
              </w:drawing>
            </w:r>
          </w:p>
        </w:tc>
      </w:tr>
    </w:tbl>
    <w:p w:rsidR="003B0CE0" w:rsidRDefault="003B0CE0" w:rsidP="003B0CE0">
      <w:pPr>
        <w:spacing w:after="0"/>
        <w:rPr>
          <w:b/>
          <w:sz w:val="28"/>
          <w:szCs w:val="28"/>
        </w:rPr>
      </w:pPr>
    </w:p>
    <w:p w:rsidR="003B0CE0" w:rsidRDefault="003B0CE0" w:rsidP="003B0CE0">
      <w:pPr>
        <w:spacing w:after="0"/>
        <w:rPr>
          <w:b/>
          <w:sz w:val="28"/>
          <w:szCs w:val="28"/>
        </w:rPr>
      </w:pPr>
    </w:p>
    <w:p w:rsidR="003B0CE0" w:rsidRDefault="003B0CE0" w:rsidP="003B0CE0">
      <w:pPr>
        <w:spacing w:after="0"/>
        <w:rPr>
          <w:b/>
          <w:sz w:val="28"/>
          <w:szCs w:val="28"/>
        </w:rPr>
      </w:pPr>
    </w:p>
    <w:tbl>
      <w:tblPr>
        <w:tblStyle w:val="Grilledutableau"/>
        <w:tblW w:w="0" w:type="auto"/>
        <w:tblLook w:val="04A0" w:firstRow="1" w:lastRow="0" w:firstColumn="1" w:lastColumn="0" w:noHBand="0" w:noVBand="1"/>
      </w:tblPr>
      <w:tblGrid>
        <w:gridCol w:w="2518"/>
        <w:gridCol w:w="8088"/>
      </w:tblGrid>
      <w:tr w:rsidR="003B0CE0" w:rsidTr="00E3682B">
        <w:tc>
          <w:tcPr>
            <w:tcW w:w="10606" w:type="dxa"/>
            <w:gridSpan w:val="2"/>
          </w:tcPr>
          <w:p w:rsidR="003B0CE0" w:rsidRPr="00407CDF" w:rsidRDefault="003B0CE0" w:rsidP="00E3682B">
            <w:pPr>
              <w:jc w:val="both"/>
              <w:rPr>
                <w:b/>
                <w:sz w:val="24"/>
                <w:szCs w:val="24"/>
              </w:rPr>
            </w:pPr>
            <w:r>
              <w:rPr>
                <w:b/>
                <w:sz w:val="28"/>
                <w:szCs w:val="28"/>
              </w:rPr>
              <w:t>ACTIVIT</w:t>
            </w:r>
            <w:r>
              <w:rPr>
                <w:rFonts w:cstheme="minorHAnsi"/>
                <w:b/>
                <w:sz w:val="28"/>
                <w:szCs w:val="28"/>
              </w:rPr>
              <w:t>É</w:t>
            </w:r>
            <w:r>
              <w:rPr>
                <w:b/>
                <w:sz w:val="28"/>
                <w:szCs w:val="28"/>
              </w:rPr>
              <w:t xml:space="preserve"> 4</w:t>
            </w:r>
          </w:p>
        </w:tc>
      </w:tr>
      <w:tr w:rsidR="003B0CE0" w:rsidTr="00E3682B">
        <w:tc>
          <w:tcPr>
            <w:tcW w:w="2518" w:type="dxa"/>
          </w:tcPr>
          <w:p w:rsidR="003B0CE0" w:rsidRDefault="003B0CE0" w:rsidP="00E3682B">
            <w:pPr>
              <w:rPr>
                <w:b/>
                <w:sz w:val="28"/>
                <w:szCs w:val="28"/>
              </w:rPr>
            </w:pPr>
            <w:r>
              <w:rPr>
                <w:b/>
                <w:sz w:val="28"/>
                <w:szCs w:val="28"/>
              </w:rPr>
              <w:t>TITRE :</w:t>
            </w:r>
          </w:p>
        </w:tc>
        <w:tc>
          <w:tcPr>
            <w:tcW w:w="8088" w:type="dxa"/>
          </w:tcPr>
          <w:p w:rsidR="005A6842" w:rsidRDefault="005A6842" w:rsidP="00E3682B">
            <w:pPr>
              <w:jc w:val="both"/>
              <w:rPr>
                <w:b/>
                <w:sz w:val="24"/>
                <w:szCs w:val="24"/>
              </w:rPr>
            </w:pPr>
          </w:p>
          <w:p w:rsidR="003B0CE0" w:rsidRDefault="00B9571C" w:rsidP="00E3682B">
            <w:pPr>
              <w:jc w:val="both"/>
              <w:rPr>
                <w:b/>
                <w:sz w:val="24"/>
                <w:szCs w:val="24"/>
              </w:rPr>
            </w:pPr>
            <w:r>
              <w:rPr>
                <w:b/>
                <w:sz w:val="24"/>
                <w:szCs w:val="24"/>
              </w:rPr>
              <w:t xml:space="preserve">Atelier-Concours « Je m’écris, je me crie avec les dix mots 2012 – Ecriture </w:t>
            </w:r>
            <w:proofErr w:type="spellStart"/>
            <w:r>
              <w:rPr>
                <w:b/>
                <w:sz w:val="24"/>
                <w:szCs w:val="24"/>
              </w:rPr>
              <w:t>Slam</w:t>
            </w:r>
            <w:proofErr w:type="spellEnd"/>
          </w:p>
          <w:p w:rsidR="003B0CE0" w:rsidRPr="00407CDF" w:rsidRDefault="003B0CE0" w:rsidP="00E3682B">
            <w:pPr>
              <w:jc w:val="both"/>
              <w:rPr>
                <w:b/>
                <w:sz w:val="24"/>
                <w:szCs w:val="24"/>
              </w:rPr>
            </w:pPr>
          </w:p>
        </w:tc>
      </w:tr>
      <w:tr w:rsidR="003B0CE0" w:rsidTr="00E3682B">
        <w:tc>
          <w:tcPr>
            <w:tcW w:w="2518" w:type="dxa"/>
          </w:tcPr>
          <w:p w:rsidR="003B0CE0" w:rsidRDefault="003B0CE0" w:rsidP="00E3682B">
            <w:pPr>
              <w:rPr>
                <w:b/>
                <w:sz w:val="28"/>
                <w:szCs w:val="28"/>
              </w:rPr>
            </w:pPr>
            <w:r>
              <w:rPr>
                <w:b/>
                <w:sz w:val="28"/>
                <w:szCs w:val="28"/>
              </w:rPr>
              <w:t>DESCRIPTION :</w:t>
            </w:r>
          </w:p>
        </w:tc>
        <w:tc>
          <w:tcPr>
            <w:tcW w:w="8088" w:type="dxa"/>
          </w:tcPr>
          <w:p w:rsidR="005A6842" w:rsidRDefault="005A6842" w:rsidP="00B9571C">
            <w:pPr>
              <w:rPr>
                <w:rFonts w:cstheme="minorHAnsi"/>
                <w:b/>
                <w:bCs/>
                <w:sz w:val="24"/>
                <w:szCs w:val="24"/>
              </w:rPr>
            </w:pPr>
          </w:p>
          <w:p w:rsidR="003B0CE0" w:rsidRDefault="003B0CE0" w:rsidP="00B9571C">
            <w:pPr>
              <w:rPr>
                <w:rFonts w:cstheme="minorHAnsi"/>
                <w:b/>
                <w:bCs/>
                <w:sz w:val="24"/>
                <w:szCs w:val="24"/>
              </w:rPr>
            </w:pPr>
            <w:r w:rsidRPr="00926C92">
              <w:rPr>
                <w:rFonts w:cstheme="minorHAnsi"/>
                <w:b/>
                <w:bCs/>
                <w:sz w:val="24"/>
                <w:szCs w:val="24"/>
              </w:rPr>
              <w:t xml:space="preserve">A partir </w:t>
            </w:r>
            <w:r>
              <w:rPr>
                <w:rFonts w:cstheme="minorHAnsi"/>
                <w:b/>
                <w:bCs/>
                <w:sz w:val="24"/>
                <w:szCs w:val="24"/>
              </w:rPr>
              <w:t>d’</w:t>
            </w:r>
            <w:r w:rsidRPr="00926C92">
              <w:rPr>
                <w:rFonts w:cstheme="minorHAnsi"/>
                <w:b/>
                <w:bCs/>
                <w:sz w:val="24"/>
                <w:szCs w:val="24"/>
              </w:rPr>
              <w:t xml:space="preserve">un travail </w:t>
            </w:r>
            <w:r w:rsidR="00B9571C">
              <w:rPr>
                <w:rFonts w:cstheme="minorHAnsi"/>
                <w:b/>
                <w:bCs/>
                <w:sz w:val="24"/>
                <w:szCs w:val="24"/>
              </w:rPr>
              <w:t xml:space="preserve">préalable sur les 10 mots, un atelier d’écriture de </w:t>
            </w:r>
            <w:proofErr w:type="spellStart"/>
            <w:r w:rsidR="00B9571C">
              <w:rPr>
                <w:rFonts w:cstheme="minorHAnsi"/>
                <w:b/>
                <w:bCs/>
                <w:sz w:val="24"/>
                <w:szCs w:val="24"/>
              </w:rPr>
              <w:t>slam</w:t>
            </w:r>
            <w:proofErr w:type="spellEnd"/>
            <w:r w:rsidR="00B9571C">
              <w:rPr>
                <w:rFonts w:cstheme="minorHAnsi"/>
                <w:b/>
                <w:bCs/>
                <w:sz w:val="24"/>
                <w:szCs w:val="24"/>
              </w:rPr>
              <w:t xml:space="preserve"> sera organisé et débouchera sur la production de textes. Les 3 meilleurs textes seront primés.</w:t>
            </w:r>
          </w:p>
          <w:p w:rsidR="003B0CE0" w:rsidRPr="00407CDF" w:rsidRDefault="003B0CE0" w:rsidP="00E3682B">
            <w:pPr>
              <w:jc w:val="both"/>
              <w:rPr>
                <w:b/>
                <w:sz w:val="24"/>
                <w:szCs w:val="24"/>
              </w:rPr>
            </w:pPr>
          </w:p>
        </w:tc>
      </w:tr>
      <w:tr w:rsidR="003B0CE0" w:rsidTr="00E3682B">
        <w:tc>
          <w:tcPr>
            <w:tcW w:w="2518" w:type="dxa"/>
          </w:tcPr>
          <w:p w:rsidR="003B0CE0" w:rsidRDefault="003B0CE0" w:rsidP="00E3682B">
            <w:pPr>
              <w:rPr>
                <w:b/>
                <w:sz w:val="28"/>
                <w:szCs w:val="28"/>
              </w:rPr>
            </w:pPr>
            <w:r>
              <w:rPr>
                <w:b/>
                <w:sz w:val="28"/>
                <w:szCs w:val="28"/>
              </w:rPr>
              <w:t>PUBLIC :</w:t>
            </w:r>
          </w:p>
        </w:tc>
        <w:tc>
          <w:tcPr>
            <w:tcW w:w="8088" w:type="dxa"/>
          </w:tcPr>
          <w:p w:rsidR="005A6842" w:rsidRDefault="005A6842" w:rsidP="00E3682B">
            <w:pPr>
              <w:jc w:val="both"/>
              <w:rPr>
                <w:b/>
                <w:sz w:val="24"/>
                <w:szCs w:val="24"/>
              </w:rPr>
            </w:pPr>
          </w:p>
          <w:p w:rsidR="003B0CE0" w:rsidRDefault="003B0CE0" w:rsidP="00E3682B">
            <w:pPr>
              <w:jc w:val="both"/>
              <w:rPr>
                <w:b/>
                <w:sz w:val="24"/>
                <w:szCs w:val="24"/>
              </w:rPr>
            </w:pPr>
            <w:r>
              <w:rPr>
                <w:b/>
                <w:sz w:val="24"/>
                <w:szCs w:val="24"/>
              </w:rPr>
              <w:t xml:space="preserve">Tous les étudiants </w:t>
            </w:r>
            <w:r w:rsidR="00B9571C">
              <w:rPr>
                <w:b/>
                <w:sz w:val="24"/>
                <w:szCs w:val="24"/>
              </w:rPr>
              <w:t>de l’alliance française de Nouakchott</w:t>
            </w:r>
            <w:r>
              <w:rPr>
                <w:b/>
                <w:sz w:val="24"/>
                <w:szCs w:val="24"/>
              </w:rPr>
              <w:t>.</w:t>
            </w:r>
          </w:p>
          <w:p w:rsidR="003B0CE0" w:rsidRPr="00407CDF" w:rsidRDefault="003B0CE0" w:rsidP="00B9571C">
            <w:pPr>
              <w:jc w:val="both"/>
              <w:rPr>
                <w:b/>
                <w:sz w:val="24"/>
                <w:szCs w:val="24"/>
              </w:rPr>
            </w:pPr>
          </w:p>
        </w:tc>
      </w:tr>
      <w:tr w:rsidR="003B0CE0" w:rsidTr="00E3682B">
        <w:tc>
          <w:tcPr>
            <w:tcW w:w="2518" w:type="dxa"/>
          </w:tcPr>
          <w:p w:rsidR="003B0CE0" w:rsidRDefault="003B0CE0" w:rsidP="00E3682B">
            <w:pPr>
              <w:rPr>
                <w:b/>
                <w:sz w:val="28"/>
                <w:szCs w:val="28"/>
              </w:rPr>
            </w:pPr>
            <w:r>
              <w:rPr>
                <w:b/>
                <w:sz w:val="28"/>
                <w:szCs w:val="28"/>
              </w:rPr>
              <w:t>CALENDRIER :</w:t>
            </w:r>
          </w:p>
        </w:tc>
        <w:tc>
          <w:tcPr>
            <w:tcW w:w="8088" w:type="dxa"/>
          </w:tcPr>
          <w:p w:rsidR="005A6842" w:rsidRDefault="005A6842" w:rsidP="005A6842">
            <w:pPr>
              <w:pStyle w:val="Paragraphedeliste"/>
              <w:jc w:val="both"/>
              <w:rPr>
                <w:b/>
                <w:sz w:val="24"/>
                <w:szCs w:val="24"/>
              </w:rPr>
            </w:pPr>
          </w:p>
          <w:p w:rsidR="00FB50E5" w:rsidRDefault="00FB50E5" w:rsidP="00B9571C">
            <w:pPr>
              <w:pStyle w:val="Paragraphedeliste"/>
              <w:numPr>
                <w:ilvl w:val="0"/>
                <w:numId w:val="2"/>
              </w:numPr>
              <w:jc w:val="both"/>
              <w:rPr>
                <w:b/>
                <w:sz w:val="24"/>
                <w:szCs w:val="24"/>
              </w:rPr>
            </w:pPr>
            <w:r>
              <w:rPr>
                <w:b/>
                <w:sz w:val="24"/>
                <w:szCs w:val="24"/>
              </w:rPr>
              <w:t xml:space="preserve">Tous les </w:t>
            </w:r>
            <w:r w:rsidR="001F2B26">
              <w:rPr>
                <w:b/>
                <w:sz w:val="24"/>
                <w:szCs w:val="24"/>
              </w:rPr>
              <w:t xml:space="preserve">dimanches mardis et </w:t>
            </w:r>
            <w:r>
              <w:rPr>
                <w:b/>
                <w:sz w:val="24"/>
                <w:szCs w:val="24"/>
              </w:rPr>
              <w:t xml:space="preserve">jeudis matin </w:t>
            </w:r>
            <w:r w:rsidR="001F2B26">
              <w:rPr>
                <w:b/>
                <w:sz w:val="24"/>
                <w:szCs w:val="24"/>
              </w:rPr>
              <w:t>à partir du dimanche 12 février (</w:t>
            </w:r>
            <w:r>
              <w:rPr>
                <w:b/>
                <w:sz w:val="24"/>
                <w:szCs w:val="24"/>
              </w:rPr>
              <w:t>sur le temps de pause</w:t>
            </w:r>
            <w:r w:rsidR="006C529E">
              <w:rPr>
                <w:b/>
                <w:sz w:val="24"/>
                <w:szCs w:val="24"/>
              </w:rPr>
              <w:t>, à la cafétéria</w:t>
            </w:r>
            <w:r w:rsidR="001F2B26">
              <w:rPr>
                <w:b/>
                <w:sz w:val="24"/>
                <w:szCs w:val="24"/>
              </w:rPr>
              <w:t xml:space="preserve">) les étudiants sont invités à venir écouter des textes </w:t>
            </w:r>
            <w:r w:rsidR="001F2B26">
              <w:rPr>
                <w:b/>
                <w:sz w:val="24"/>
                <w:szCs w:val="24"/>
              </w:rPr>
              <w:t>ou à voir des clips</w:t>
            </w:r>
            <w:r w:rsidR="001F2B26">
              <w:rPr>
                <w:b/>
                <w:sz w:val="24"/>
                <w:szCs w:val="24"/>
              </w:rPr>
              <w:t xml:space="preserve"> de </w:t>
            </w:r>
            <w:proofErr w:type="spellStart"/>
            <w:r w:rsidR="001F2B26">
              <w:rPr>
                <w:b/>
                <w:sz w:val="24"/>
                <w:szCs w:val="24"/>
              </w:rPr>
              <w:t>slam</w:t>
            </w:r>
            <w:proofErr w:type="spellEnd"/>
            <w:r w:rsidR="001F2B26">
              <w:rPr>
                <w:b/>
                <w:sz w:val="24"/>
                <w:szCs w:val="24"/>
              </w:rPr>
              <w:t xml:space="preserve"> (Grand corps malade</w:t>
            </w:r>
            <w:r w:rsidR="001F2B26" w:rsidRPr="005A6842">
              <w:rPr>
                <w:b/>
                <w:sz w:val="24"/>
                <w:szCs w:val="24"/>
              </w:rPr>
              <w:t>,</w:t>
            </w:r>
            <w:r w:rsidR="005A6842" w:rsidRPr="005A6842">
              <w:rPr>
                <w:b/>
                <w:sz w:val="24"/>
                <w:szCs w:val="24"/>
              </w:rPr>
              <w:t xml:space="preserve"> </w:t>
            </w:r>
            <w:proofErr w:type="spellStart"/>
            <w:r w:rsidR="005A6842" w:rsidRPr="005A6842">
              <w:rPr>
                <w:b/>
                <w:sz w:val="24"/>
                <w:szCs w:val="24"/>
              </w:rPr>
              <w:t>Abd</w:t>
            </w:r>
            <w:proofErr w:type="spellEnd"/>
            <w:r w:rsidR="005A6842" w:rsidRPr="005A6842">
              <w:rPr>
                <w:b/>
                <w:sz w:val="24"/>
                <w:szCs w:val="24"/>
              </w:rPr>
              <w:t xml:space="preserve"> Al Malik</w:t>
            </w:r>
            <w:r w:rsidR="005A6842" w:rsidRPr="005A6842">
              <w:rPr>
                <w:b/>
                <w:sz w:val="24"/>
                <w:szCs w:val="24"/>
              </w:rPr>
              <w:t>…)</w:t>
            </w:r>
          </w:p>
          <w:p w:rsidR="003B0CE0" w:rsidRDefault="00B9571C" w:rsidP="00B9571C">
            <w:pPr>
              <w:pStyle w:val="Paragraphedeliste"/>
              <w:numPr>
                <w:ilvl w:val="0"/>
                <w:numId w:val="2"/>
              </w:numPr>
              <w:jc w:val="both"/>
              <w:rPr>
                <w:b/>
                <w:sz w:val="24"/>
                <w:szCs w:val="24"/>
              </w:rPr>
            </w:pPr>
            <w:r>
              <w:rPr>
                <w:b/>
                <w:sz w:val="24"/>
                <w:szCs w:val="24"/>
              </w:rPr>
              <w:t>Samedi 1</w:t>
            </w:r>
            <w:r w:rsidR="004F4FC8">
              <w:rPr>
                <w:b/>
                <w:sz w:val="24"/>
                <w:szCs w:val="24"/>
              </w:rPr>
              <w:t>7</w:t>
            </w:r>
            <w:r>
              <w:rPr>
                <w:b/>
                <w:sz w:val="24"/>
                <w:szCs w:val="24"/>
              </w:rPr>
              <w:t xml:space="preserve"> mars de 9h à 12h et de 13h à 16h : atelier d’écriture</w:t>
            </w:r>
          </w:p>
          <w:p w:rsidR="00B9571C" w:rsidRDefault="00B9571C" w:rsidP="00B9571C">
            <w:pPr>
              <w:pStyle w:val="Paragraphedeliste"/>
              <w:numPr>
                <w:ilvl w:val="0"/>
                <w:numId w:val="2"/>
              </w:numPr>
              <w:jc w:val="both"/>
              <w:rPr>
                <w:b/>
                <w:sz w:val="24"/>
                <w:szCs w:val="24"/>
              </w:rPr>
            </w:pPr>
            <w:r>
              <w:rPr>
                <w:b/>
                <w:sz w:val="24"/>
                <w:szCs w:val="24"/>
              </w:rPr>
              <w:t>Samedi 24</w:t>
            </w:r>
            <w:r w:rsidR="004F4FC8">
              <w:rPr>
                <w:b/>
                <w:sz w:val="24"/>
                <w:szCs w:val="24"/>
              </w:rPr>
              <w:t xml:space="preserve"> mars à 14 heures – remise des prix</w:t>
            </w:r>
          </w:p>
          <w:p w:rsidR="00FB50E5" w:rsidRPr="00BF59BE" w:rsidRDefault="00FB50E5" w:rsidP="00FB50E5">
            <w:pPr>
              <w:pStyle w:val="Paragraphedeliste"/>
              <w:jc w:val="both"/>
              <w:rPr>
                <w:b/>
                <w:sz w:val="24"/>
                <w:szCs w:val="24"/>
              </w:rPr>
            </w:pPr>
          </w:p>
        </w:tc>
      </w:tr>
      <w:tr w:rsidR="003B0CE0" w:rsidTr="00E3682B">
        <w:tc>
          <w:tcPr>
            <w:tcW w:w="2518" w:type="dxa"/>
          </w:tcPr>
          <w:p w:rsidR="003B0CE0" w:rsidRDefault="003B0CE0" w:rsidP="00E3682B">
            <w:pPr>
              <w:rPr>
                <w:b/>
                <w:sz w:val="28"/>
                <w:szCs w:val="28"/>
              </w:rPr>
            </w:pPr>
            <w:r>
              <w:rPr>
                <w:b/>
                <w:sz w:val="28"/>
                <w:szCs w:val="28"/>
              </w:rPr>
              <w:t>MODALIT</w:t>
            </w:r>
            <w:r>
              <w:rPr>
                <w:rFonts w:cstheme="minorHAnsi"/>
                <w:b/>
                <w:sz w:val="28"/>
                <w:szCs w:val="28"/>
              </w:rPr>
              <w:t>É</w:t>
            </w:r>
            <w:r>
              <w:rPr>
                <w:b/>
                <w:sz w:val="28"/>
                <w:szCs w:val="28"/>
              </w:rPr>
              <w:t>S</w:t>
            </w:r>
          </w:p>
        </w:tc>
        <w:tc>
          <w:tcPr>
            <w:tcW w:w="8088" w:type="dxa"/>
          </w:tcPr>
          <w:p w:rsidR="005A6842" w:rsidRDefault="005A6842" w:rsidP="00916767">
            <w:pPr>
              <w:jc w:val="both"/>
              <w:rPr>
                <w:b/>
                <w:sz w:val="24"/>
                <w:szCs w:val="24"/>
              </w:rPr>
            </w:pPr>
          </w:p>
          <w:p w:rsidR="003B0CE0" w:rsidRDefault="00FB50E5" w:rsidP="00916767">
            <w:pPr>
              <w:jc w:val="both"/>
              <w:rPr>
                <w:b/>
                <w:sz w:val="24"/>
                <w:szCs w:val="24"/>
              </w:rPr>
            </w:pPr>
            <w:r>
              <w:rPr>
                <w:b/>
                <w:sz w:val="24"/>
                <w:szCs w:val="24"/>
              </w:rPr>
              <w:t>L</w:t>
            </w:r>
            <w:r w:rsidRPr="00FB50E5">
              <w:rPr>
                <w:b/>
                <w:sz w:val="24"/>
                <w:szCs w:val="24"/>
              </w:rPr>
              <w:t xml:space="preserve">e </w:t>
            </w:r>
            <w:proofErr w:type="spellStart"/>
            <w:r w:rsidRPr="00FB50E5">
              <w:rPr>
                <w:b/>
                <w:sz w:val="24"/>
                <w:szCs w:val="24"/>
              </w:rPr>
              <w:t>slam</w:t>
            </w:r>
            <w:proofErr w:type="spellEnd"/>
            <w:r w:rsidRPr="00FB50E5">
              <w:rPr>
                <w:b/>
                <w:sz w:val="24"/>
                <w:szCs w:val="24"/>
              </w:rPr>
              <w:t xml:space="preserve"> est un mouvement artistique porteur de valeurs telles que l'ouverture d'esprit, le partage, la liberté d'expression et le dépassement des barrières sociales.</w:t>
            </w:r>
          </w:p>
          <w:p w:rsidR="005A6842" w:rsidRDefault="005A6842" w:rsidP="00916767">
            <w:pPr>
              <w:jc w:val="both"/>
              <w:rPr>
                <w:b/>
                <w:sz w:val="24"/>
                <w:szCs w:val="24"/>
              </w:rPr>
            </w:pPr>
            <w:r>
              <w:rPr>
                <w:b/>
                <w:sz w:val="24"/>
                <w:szCs w:val="24"/>
              </w:rPr>
              <w:t xml:space="preserve">L’atelier sera animé par un </w:t>
            </w:r>
            <w:proofErr w:type="spellStart"/>
            <w:r>
              <w:rPr>
                <w:b/>
                <w:sz w:val="24"/>
                <w:szCs w:val="24"/>
              </w:rPr>
              <w:t>slameur</w:t>
            </w:r>
            <w:proofErr w:type="spellEnd"/>
            <w:r>
              <w:rPr>
                <w:b/>
                <w:sz w:val="24"/>
                <w:szCs w:val="24"/>
              </w:rPr>
              <w:t xml:space="preserve"> mauritanien</w:t>
            </w:r>
          </w:p>
          <w:p w:rsidR="00FB50E5" w:rsidRPr="00FB50E5" w:rsidRDefault="00FB50E5" w:rsidP="00916767">
            <w:pPr>
              <w:jc w:val="both"/>
              <w:rPr>
                <w:b/>
                <w:sz w:val="24"/>
                <w:szCs w:val="24"/>
              </w:rPr>
            </w:pPr>
          </w:p>
        </w:tc>
      </w:tr>
      <w:tr w:rsidR="003B0CE0" w:rsidTr="00E3682B">
        <w:tc>
          <w:tcPr>
            <w:tcW w:w="2518" w:type="dxa"/>
          </w:tcPr>
          <w:p w:rsidR="003B0CE0" w:rsidRDefault="003B0CE0" w:rsidP="00E3682B">
            <w:pPr>
              <w:rPr>
                <w:b/>
                <w:sz w:val="28"/>
                <w:szCs w:val="28"/>
              </w:rPr>
            </w:pPr>
            <w:r>
              <w:rPr>
                <w:b/>
                <w:sz w:val="28"/>
                <w:szCs w:val="28"/>
              </w:rPr>
              <w:t>RENSEIGNEMENT :</w:t>
            </w:r>
          </w:p>
        </w:tc>
        <w:tc>
          <w:tcPr>
            <w:tcW w:w="8088" w:type="dxa"/>
          </w:tcPr>
          <w:p w:rsidR="005A6842" w:rsidRDefault="005A6842" w:rsidP="00E3682B">
            <w:pPr>
              <w:jc w:val="both"/>
              <w:rPr>
                <w:b/>
                <w:sz w:val="24"/>
                <w:szCs w:val="24"/>
              </w:rPr>
            </w:pPr>
          </w:p>
          <w:p w:rsidR="003B0CE0" w:rsidRDefault="003B0CE0" w:rsidP="00E3682B">
            <w:pPr>
              <w:jc w:val="both"/>
              <w:rPr>
                <w:b/>
                <w:sz w:val="24"/>
                <w:szCs w:val="24"/>
              </w:rPr>
            </w:pPr>
            <w:r>
              <w:rPr>
                <w:b/>
                <w:sz w:val="24"/>
                <w:szCs w:val="24"/>
              </w:rPr>
              <w:t>Auprès du Directeur</w:t>
            </w:r>
          </w:p>
          <w:p w:rsidR="003B0CE0" w:rsidRPr="00407CDF" w:rsidRDefault="003B0CE0" w:rsidP="00E3682B">
            <w:pPr>
              <w:jc w:val="both"/>
              <w:rPr>
                <w:b/>
                <w:sz w:val="24"/>
                <w:szCs w:val="24"/>
              </w:rPr>
            </w:pPr>
          </w:p>
        </w:tc>
      </w:tr>
    </w:tbl>
    <w:p w:rsidR="00B9571C" w:rsidRDefault="00B9571C" w:rsidP="003B0CE0">
      <w:pPr>
        <w:spacing w:after="0"/>
        <w:rPr>
          <w:b/>
          <w:sz w:val="28"/>
          <w:szCs w:val="28"/>
        </w:rPr>
      </w:pPr>
    </w:p>
    <w:p w:rsidR="00B9571C" w:rsidRDefault="00B9571C">
      <w:pPr>
        <w:rPr>
          <w:b/>
          <w:sz w:val="28"/>
          <w:szCs w:val="28"/>
        </w:rPr>
      </w:pPr>
      <w:r>
        <w:rPr>
          <w:b/>
          <w:sz w:val="28"/>
          <w:szCs w:val="28"/>
        </w:rPr>
        <w:br w:type="page"/>
      </w:r>
    </w:p>
    <w:tbl>
      <w:tblPr>
        <w:tblStyle w:val="Grilledutableau"/>
        <w:tblW w:w="0" w:type="auto"/>
        <w:tblLook w:val="04A0" w:firstRow="1" w:lastRow="0" w:firstColumn="1" w:lastColumn="0" w:noHBand="0" w:noVBand="1"/>
      </w:tblPr>
      <w:tblGrid>
        <w:gridCol w:w="6487"/>
        <w:gridCol w:w="4119"/>
      </w:tblGrid>
      <w:tr w:rsidR="00B9571C" w:rsidTr="003B3298">
        <w:tc>
          <w:tcPr>
            <w:tcW w:w="6487" w:type="dxa"/>
            <w:vAlign w:val="center"/>
          </w:tcPr>
          <w:p w:rsidR="00B9571C" w:rsidRDefault="00B9571C" w:rsidP="003B3298">
            <w:pPr>
              <w:jc w:val="center"/>
              <w:rPr>
                <w:b/>
                <w:sz w:val="28"/>
                <w:szCs w:val="28"/>
              </w:rPr>
            </w:pPr>
            <w:r>
              <w:rPr>
                <w:b/>
                <w:sz w:val="28"/>
                <w:szCs w:val="28"/>
              </w:rPr>
              <w:lastRenderedPageBreak/>
              <w:t xml:space="preserve">Programme de la </w:t>
            </w:r>
            <w:r w:rsidRPr="009143E6">
              <w:rPr>
                <w:b/>
                <w:sz w:val="28"/>
                <w:szCs w:val="28"/>
              </w:rPr>
              <w:t>Semaine de la langue fran</w:t>
            </w:r>
            <w:r>
              <w:rPr>
                <w:b/>
                <w:sz w:val="28"/>
                <w:szCs w:val="28"/>
              </w:rPr>
              <w:t>çaise</w:t>
            </w:r>
          </w:p>
          <w:p w:rsidR="00B9571C" w:rsidRDefault="00B9571C" w:rsidP="003B3298">
            <w:pPr>
              <w:jc w:val="center"/>
              <w:rPr>
                <w:b/>
                <w:sz w:val="28"/>
                <w:szCs w:val="28"/>
              </w:rPr>
            </w:pPr>
            <w:r>
              <w:rPr>
                <w:b/>
                <w:sz w:val="28"/>
                <w:szCs w:val="28"/>
              </w:rPr>
              <w:t>et de la</w:t>
            </w:r>
            <w:r w:rsidRPr="009143E6">
              <w:rPr>
                <w:b/>
                <w:sz w:val="28"/>
                <w:szCs w:val="28"/>
              </w:rPr>
              <w:t xml:space="preserve"> Fête international</w:t>
            </w:r>
            <w:r>
              <w:rPr>
                <w:b/>
                <w:sz w:val="28"/>
                <w:szCs w:val="28"/>
              </w:rPr>
              <w:t>e</w:t>
            </w:r>
            <w:r w:rsidRPr="009143E6">
              <w:rPr>
                <w:b/>
                <w:sz w:val="28"/>
                <w:szCs w:val="28"/>
              </w:rPr>
              <w:t xml:space="preserve"> de la Francophonie 2012</w:t>
            </w:r>
          </w:p>
          <w:p w:rsidR="00B9571C" w:rsidRDefault="00B9571C" w:rsidP="003B3298">
            <w:pPr>
              <w:jc w:val="center"/>
              <w:rPr>
                <w:b/>
                <w:sz w:val="28"/>
                <w:szCs w:val="28"/>
              </w:rPr>
            </w:pPr>
          </w:p>
          <w:p w:rsidR="00B9571C" w:rsidRDefault="00B9571C" w:rsidP="003B3298">
            <w:pPr>
              <w:jc w:val="center"/>
              <w:rPr>
                <w:b/>
                <w:sz w:val="28"/>
                <w:szCs w:val="28"/>
              </w:rPr>
            </w:pPr>
            <w:r>
              <w:rPr>
                <w:b/>
                <w:sz w:val="28"/>
                <w:szCs w:val="28"/>
              </w:rPr>
              <w:t>17 au 25 mars 2012</w:t>
            </w:r>
          </w:p>
        </w:tc>
        <w:tc>
          <w:tcPr>
            <w:tcW w:w="4119" w:type="dxa"/>
          </w:tcPr>
          <w:p w:rsidR="00B9571C" w:rsidRDefault="00B9571C" w:rsidP="003B3298">
            <w:pPr>
              <w:rPr>
                <w:b/>
                <w:sz w:val="28"/>
                <w:szCs w:val="28"/>
              </w:rPr>
            </w:pPr>
            <w:r>
              <w:rPr>
                <w:b/>
                <w:noProof/>
                <w:sz w:val="28"/>
                <w:szCs w:val="28"/>
                <w:lang w:eastAsia="fr-FR"/>
              </w:rPr>
              <w:drawing>
                <wp:anchor distT="0" distB="0" distL="114300" distR="114300" simplePos="0" relativeHeight="251666432" behindDoc="1" locked="0" layoutInCell="1" allowOverlap="1" wp14:anchorId="56E7A747" wp14:editId="100936F2">
                  <wp:simplePos x="0" y="0"/>
                  <wp:positionH relativeFrom="column">
                    <wp:posOffset>567055</wp:posOffset>
                  </wp:positionH>
                  <wp:positionV relativeFrom="paragraph">
                    <wp:posOffset>1270</wp:posOffset>
                  </wp:positionV>
                  <wp:extent cx="1304925" cy="1196975"/>
                  <wp:effectExtent l="0" t="0" r="9525" b="3175"/>
                  <wp:wrapTight wrapText="bothSides">
                    <wp:wrapPolygon edited="0">
                      <wp:start x="0" y="0"/>
                      <wp:lineTo x="0" y="21314"/>
                      <wp:lineTo x="21442" y="21314"/>
                      <wp:lineTo x="2144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M Nouakchott.jpg"/>
                          <pic:cNvPicPr/>
                        </pic:nvPicPr>
                        <pic:blipFill>
                          <a:blip r:embed="rId6">
                            <a:extLst>
                              <a:ext uri="{28A0092B-C50C-407E-A947-70E740481C1C}">
                                <a14:useLocalDpi xmlns:a14="http://schemas.microsoft.com/office/drawing/2010/main" val="0"/>
                              </a:ext>
                            </a:extLst>
                          </a:blip>
                          <a:stretch>
                            <a:fillRect/>
                          </a:stretch>
                        </pic:blipFill>
                        <pic:spPr>
                          <a:xfrm>
                            <a:off x="0" y="0"/>
                            <a:ext cx="1304925" cy="1196975"/>
                          </a:xfrm>
                          <a:prstGeom prst="rect">
                            <a:avLst/>
                          </a:prstGeom>
                        </pic:spPr>
                      </pic:pic>
                    </a:graphicData>
                  </a:graphic>
                  <wp14:sizeRelH relativeFrom="page">
                    <wp14:pctWidth>0</wp14:pctWidth>
                  </wp14:sizeRelH>
                  <wp14:sizeRelV relativeFrom="page">
                    <wp14:pctHeight>0</wp14:pctHeight>
                  </wp14:sizeRelV>
                </wp:anchor>
              </w:drawing>
            </w:r>
          </w:p>
        </w:tc>
      </w:tr>
    </w:tbl>
    <w:p w:rsidR="00B9571C" w:rsidRDefault="00B9571C" w:rsidP="00B9571C">
      <w:pPr>
        <w:spacing w:after="0"/>
        <w:rPr>
          <w:b/>
          <w:sz w:val="28"/>
          <w:szCs w:val="28"/>
        </w:rPr>
      </w:pPr>
    </w:p>
    <w:p w:rsidR="00B9571C" w:rsidRDefault="00B9571C" w:rsidP="00B9571C">
      <w:pPr>
        <w:spacing w:after="0"/>
        <w:rPr>
          <w:b/>
          <w:sz w:val="28"/>
          <w:szCs w:val="28"/>
        </w:rPr>
      </w:pPr>
    </w:p>
    <w:p w:rsidR="00B9571C" w:rsidRDefault="00B9571C" w:rsidP="00B9571C">
      <w:pPr>
        <w:spacing w:after="0"/>
        <w:rPr>
          <w:b/>
          <w:sz w:val="28"/>
          <w:szCs w:val="28"/>
        </w:rPr>
      </w:pPr>
    </w:p>
    <w:tbl>
      <w:tblPr>
        <w:tblStyle w:val="Grilledutableau"/>
        <w:tblW w:w="0" w:type="auto"/>
        <w:tblLook w:val="04A0" w:firstRow="1" w:lastRow="0" w:firstColumn="1" w:lastColumn="0" w:noHBand="0" w:noVBand="1"/>
      </w:tblPr>
      <w:tblGrid>
        <w:gridCol w:w="2518"/>
        <w:gridCol w:w="8088"/>
      </w:tblGrid>
      <w:tr w:rsidR="00B9571C" w:rsidTr="003B3298">
        <w:tc>
          <w:tcPr>
            <w:tcW w:w="10606" w:type="dxa"/>
            <w:gridSpan w:val="2"/>
          </w:tcPr>
          <w:p w:rsidR="00B9571C" w:rsidRPr="00407CDF" w:rsidRDefault="00B9571C" w:rsidP="003B3298">
            <w:pPr>
              <w:jc w:val="both"/>
              <w:rPr>
                <w:b/>
                <w:sz w:val="24"/>
                <w:szCs w:val="24"/>
              </w:rPr>
            </w:pPr>
            <w:r>
              <w:rPr>
                <w:b/>
                <w:sz w:val="28"/>
                <w:szCs w:val="28"/>
              </w:rPr>
              <w:t>ACTIVIT</w:t>
            </w:r>
            <w:r>
              <w:rPr>
                <w:rFonts w:cstheme="minorHAnsi"/>
                <w:b/>
                <w:sz w:val="28"/>
                <w:szCs w:val="28"/>
              </w:rPr>
              <w:t>É</w:t>
            </w:r>
            <w:r>
              <w:rPr>
                <w:b/>
                <w:sz w:val="28"/>
                <w:szCs w:val="28"/>
              </w:rPr>
              <w:t xml:space="preserve"> 5</w:t>
            </w:r>
          </w:p>
        </w:tc>
      </w:tr>
      <w:tr w:rsidR="00B9571C" w:rsidTr="003B3298">
        <w:tc>
          <w:tcPr>
            <w:tcW w:w="2518" w:type="dxa"/>
          </w:tcPr>
          <w:p w:rsidR="00B9571C" w:rsidRDefault="00B9571C" w:rsidP="003B3298">
            <w:pPr>
              <w:rPr>
                <w:b/>
                <w:sz w:val="28"/>
                <w:szCs w:val="28"/>
              </w:rPr>
            </w:pPr>
            <w:r>
              <w:rPr>
                <w:b/>
                <w:sz w:val="28"/>
                <w:szCs w:val="28"/>
              </w:rPr>
              <w:t>TITRE :</w:t>
            </w:r>
          </w:p>
        </w:tc>
        <w:tc>
          <w:tcPr>
            <w:tcW w:w="8088" w:type="dxa"/>
          </w:tcPr>
          <w:p w:rsidR="005A6842" w:rsidRDefault="005A6842" w:rsidP="003B3298">
            <w:pPr>
              <w:jc w:val="both"/>
              <w:rPr>
                <w:rFonts w:cstheme="minorHAnsi"/>
                <w:b/>
                <w:bCs/>
                <w:sz w:val="24"/>
                <w:szCs w:val="24"/>
              </w:rPr>
            </w:pPr>
          </w:p>
          <w:p w:rsidR="00B9571C" w:rsidRDefault="00B9571C" w:rsidP="003B3298">
            <w:pPr>
              <w:jc w:val="both"/>
              <w:rPr>
                <w:rFonts w:cstheme="minorHAnsi"/>
                <w:b/>
                <w:sz w:val="24"/>
                <w:szCs w:val="24"/>
              </w:rPr>
            </w:pPr>
            <w:r w:rsidRPr="00B9571C">
              <w:rPr>
                <w:rFonts w:cstheme="minorHAnsi"/>
                <w:b/>
                <w:bCs/>
                <w:sz w:val="24"/>
                <w:szCs w:val="24"/>
              </w:rPr>
              <w:t>Chasse au trésor sur Internet sur Jean-Jacques Rousseau</w:t>
            </w:r>
          </w:p>
          <w:p w:rsidR="005A6842" w:rsidRPr="00B9571C" w:rsidRDefault="005A6842" w:rsidP="003B3298">
            <w:pPr>
              <w:jc w:val="both"/>
              <w:rPr>
                <w:rFonts w:cstheme="minorHAnsi"/>
                <w:b/>
                <w:sz w:val="24"/>
                <w:szCs w:val="24"/>
              </w:rPr>
            </w:pPr>
          </w:p>
        </w:tc>
      </w:tr>
      <w:tr w:rsidR="00B9571C" w:rsidTr="003B3298">
        <w:tc>
          <w:tcPr>
            <w:tcW w:w="2518" w:type="dxa"/>
          </w:tcPr>
          <w:p w:rsidR="00B9571C" w:rsidRDefault="00B9571C" w:rsidP="003B3298">
            <w:pPr>
              <w:rPr>
                <w:b/>
                <w:sz w:val="28"/>
                <w:szCs w:val="28"/>
              </w:rPr>
            </w:pPr>
            <w:r>
              <w:rPr>
                <w:b/>
                <w:sz w:val="28"/>
                <w:szCs w:val="28"/>
              </w:rPr>
              <w:t>DESCRIPTION :</w:t>
            </w:r>
          </w:p>
        </w:tc>
        <w:tc>
          <w:tcPr>
            <w:tcW w:w="8088" w:type="dxa"/>
          </w:tcPr>
          <w:p w:rsidR="005A6842" w:rsidRDefault="005A6842" w:rsidP="00B9571C">
            <w:pPr>
              <w:jc w:val="both"/>
              <w:rPr>
                <w:rFonts w:cstheme="minorHAnsi"/>
                <w:b/>
                <w:bCs/>
                <w:sz w:val="24"/>
                <w:szCs w:val="24"/>
              </w:rPr>
            </w:pPr>
          </w:p>
          <w:p w:rsidR="00B9571C" w:rsidRPr="00B9571C" w:rsidRDefault="00B9571C" w:rsidP="00B9571C">
            <w:pPr>
              <w:jc w:val="both"/>
              <w:rPr>
                <w:rFonts w:cstheme="minorHAnsi"/>
                <w:b/>
                <w:bCs/>
                <w:sz w:val="24"/>
                <w:szCs w:val="24"/>
              </w:rPr>
            </w:pPr>
            <w:r w:rsidRPr="00B9571C">
              <w:rPr>
                <w:rFonts w:cstheme="minorHAnsi"/>
                <w:b/>
                <w:bCs/>
                <w:sz w:val="24"/>
                <w:szCs w:val="24"/>
              </w:rPr>
              <w:t xml:space="preserve">Chaque jour ouvrable à 9 heures du matin, à compter du 19 février 2012 et jusqu’au jeudi 15 mars </w:t>
            </w:r>
            <w:proofErr w:type="gramStart"/>
            <w:r w:rsidRPr="00B9571C">
              <w:rPr>
                <w:rFonts w:cstheme="minorHAnsi"/>
                <w:b/>
                <w:bCs/>
                <w:sz w:val="24"/>
                <w:szCs w:val="24"/>
              </w:rPr>
              <w:t>2012 ,</w:t>
            </w:r>
            <w:proofErr w:type="gramEnd"/>
            <w:r w:rsidRPr="00B9571C">
              <w:rPr>
                <w:rFonts w:cstheme="minorHAnsi"/>
                <w:b/>
                <w:bCs/>
                <w:sz w:val="24"/>
                <w:szCs w:val="24"/>
              </w:rPr>
              <w:t xml:space="preserve"> une question sera publiée sur le blog de l’Alliance Française de Nouakchott (http://pagus-pagina.typepad.fr/reseauafmauritanie/) sur l’œuvre et la vie de Jean-Jacques Rousseau. Les participants devront répondre chaque jour à la question posée avant 20 heures. Les 10 participants ayant répondu correctement au maximum de questions seront invités à une finale qui se déroulera à l’Alliance française de Nouakchott.</w:t>
            </w:r>
          </w:p>
          <w:p w:rsidR="00B9571C" w:rsidRPr="00B9571C" w:rsidRDefault="00B9571C" w:rsidP="003B3298">
            <w:pPr>
              <w:jc w:val="both"/>
              <w:rPr>
                <w:rFonts w:cstheme="minorHAnsi"/>
                <w:b/>
                <w:sz w:val="24"/>
                <w:szCs w:val="24"/>
              </w:rPr>
            </w:pPr>
          </w:p>
        </w:tc>
      </w:tr>
      <w:tr w:rsidR="00B9571C" w:rsidTr="003B3298">
        <w:tc>
          <w:tcPr>
            <w:tcW w:w="2518" w:type="dxa"/>
          </w:tcPr>
          <w:p w:rsidR="00B9571C" w:rsidRDefault="00B9571C" w:rsidP="003B3298">
            <w:pPr>
              <w:rPr>
                <w:b/>
                <w:sz w:val="28"/>
                <w:szCs w:val="28"/>
              </w:rPr>
            </w:pPr>
            <w:r>
              <w:rPr>
                <w:b/>
                <w:sz w:val="28"/>
                <w:szCs w:val="28"/>
              </w:rPr>
              <w:t>PUBLIC :</w:t>
            </w:r>
          </w:p>
        </w:tc>
        <w:tc>
          <w:tcPr>
            <w:tcW w:w="8088" w:type="dxa"/>
          </w:tcPr>
          <w:p w:rsidR="005A6842" w:rsidRDefault="005A6842" w:rsidP="003B3298">
            <w:pPr>
              <w:jc w:val="both"/>
              <w:rPr>
                <w:b/>
                <w:sz w:val="24"/>
                <w:szCs w:val="24"/>
              </w:rPr>
            </w:pPr>
          </w:p>
          <w:p w:rsidR="00B9571C" w:rsidRDefault="00B9571C" w:rsidP="003B3298">
            <w:pPr>
              <w:jc w:val="both"/>
              <w:rPr>
                <w:b/>
                <w:sz w:val="24"/>
                <w:szCs w:val="24"/>
              </w:rPr>
            </w:pPr>
            <w:r>
              <w:rPr>
                <w:b/>
                <w:sz w:val="24"/>
                <w:szCs w:val="24"/>
              </w:rPr>
              <w:t>Tous les étudiants des alliances françaises du réseau mauritanien.</w:t>
            </w:r>
          </w:p>
          <w:p w:rsidR="00B9571C" w:rsidRDefault="00B9571C" w:rsidP="003B3298">
            <w:pPr>
              <w:jc w:val="both"/>
              <w:rPr>
                <w:b/>
                <w:sz w:val="24"/>
                <w:szCs w:val="24"/>
              </w:rPr>
            </w:pPr>
            <w:r>
              <w:rPr>
                <w:b/>
                <w:sz w:val="24"/>
                <w:szCs w:val="24"/>
              </w:rPr>
              <w:t>Tous les professeurs des alliances françaises.</w:t>
            </w:r>
          </w:p>
          <w:p w:rsidR="00B9571C" w:rsidRPr="00407CDF" w:rsidRDefault="00B9571C" w:rsidP="003B3298">
            <w:pPr>
              <w:jc w:val="both"/>
              <w:rPr>
                <w:b/>
                <w:sz w:val="24"/>
                <w:szCs w:val="24"/>
              </w:rPr>
            </w:pPr>
          </w:p>
        </w:tc>
      </w:tr>
      <w:tr w:rsidR="00B9571C" w:rsidTr="003B3298">
        <w:tc>
          <w:tcPr>
            <w:tcW w:w="2518" w:type="dxa"/>
          </w:tcPr>
          <w:p w:rsidR="00B9571C" w:rsidRDefault="00B9571C" w:rsidP="003B3298">
            <w:pPr>
              <w:rPr>
                <w:b/>
                <w:sz w:val="28"/>
                <w:szCs w:val="28"/>
              </w:rPr>
            </w:pPr>
            <w:r>
              <w:rPr>
                <w:b/>
                <w:sz w:val="28"/>
                <w:szCs w:val="28"/>
              </w:rPr>
              <w:t>CALENDRIER :</w:t>
            </w:r>
          </w:p>
        </w:tc>
        <w:tc>
          <w:tcPr>
            <w:tcW w:w="8088" w:type="dxa"/>
          </w:tcPr>
          <w:p w:rsidR="005A6842" w:rsidRDefault="005A6842" w:rsidP="005A6842">
            <w:pPr>
              <w:pStyle w:val="Paragraphedeliste"/>
              <w:jc w:val="both"/>
              <w:rPr>
                <w:b/>
                <w:sz w:val="24"/>
                <w:szCs w:val="24"/>
              </w:rPr>
            </w:pPr>
          </w:p>
          <w:p w:rsidR="005A6842" w:rsidRDefault="005A6842" w:rsidP="003B3298">
            <w:pPr>
              <w:pStyle w:val="Paragraphedeliste"/>
              <w:numPr>
                <w:ilvl w:val="0"/>
                <w:numId w:val="2"/>
              </w:numPr>
              <w:jc w:val="both"/>
              <w:rPr>
                <w:b/>
                <w:sz w:val="24"/>
                <w:szCs w:val="24"/>
              </w:rPr>
            </w:pPr>
            <w:r>
              <w:rPr>
                <w:b/>
                <w:sz w:val="24"/>
                <w:szCs w:val="24"/>
              </w:rPr>
              <w:t>Finale des 10 meilleurs dans les locaux de l’alliance française de Nouakchott le jeudi 22 mars à 14 heures. (Les lauréats devront répondre à 10 questions).</w:t>
            </w:r>
          </w:p>
          <w:p w:rsidR="00B9571C" w:rsidRDefault="00B9571C" w:rsidP="003B3298">
            <w:pPr>
              <w:pStyle w:val="Paragraphedeliste"/>
              <w:numPr>
                <w:ilvl w:val="0"/>
                <w:numId w:val="2"/>
              </w:numPr>
              <w:jc w:val="both"/>
              <w:rPr>
                <w:b/>
                <w:sz w:val="24"/>
                <w:szCs w:val="24"/>
              </w:rPr>
            </w:pPr>
            <w:r>
              <w:rPr>
                <w:b/>
                <w:sz w:val="24"/>
                <w:szCs w:val="24"/>
              </w:rPr>
              <w:t>Samedi 24 mars 2012 à 14 heures : remise des prix.</w:t>
            </w:r>
          </w:p>
          <w:p w:rsidR="00B9571C" w:rsidRPr="00BF59BE" w:rsidRDefault="00B9571C" w:rsidP="003B3298">
            <w:pPr>
              <w:pStyle w:val="Paragraphedeliste"/>
              <w:jc w:val="both"/>
              <w:rPr>
                <w:b/>
                <w:sz w:val="24"/>
                <w:szCs w:val="24"/>
              </w:rPr>
            </w:pPr>
          </w:p>
        </w:tc>
      </w:tr>
      <w:tr w:rsidR="00B9571C" w:rsidTr="003B3298">
        <w:tc>
          <w:tcPr>
            <w:tcW w:w="2518" w:type="dxa"/>
          </w:tcPr>
          <w:p w:rsidR="00B9571C" w:rsidRDefault="00B9571C" w:rsidP="003B3298">
            <w:pPr>
              <w:rPr>
                <w:b/>
                <w:sz w:val="28"/>
                <w:szCs w:val="28"/>
              </w:rPr>
            </w:pPr>
            <w:r>
              <w:rPr>
                <w:b/>
                <w:sz w:val="28"/>
                <w:szCs w:val="28"/>
              </w:rPr>
              <w:t>MODALIT</w:t>
            </w:r>
            <w:r>
              <w:rPr>
                <w:rFonts w:cstheme="minorHAnsi"/>
                <w:b/>
                <w:sz w:val="28"/>
                <w:szCs w:val="28"/>
              </w:rPr>
              <w:t>É</w:t>
            </w:r>
            <w:r>
              <w:rPr>
                <w:b/>
                <w:sz w:val="28"/>
                <w:szCs w:val="28"/>
              </w:rPr>
              <w:t>S</w:t>
            </w:r>
          </w:p>
        </w:tc>
        <w:tc>
          <w:tcPr>
            <w:tcW w:w="8088" w:type="dxa"/>
          </w:tcPr>
          <w:p w:rsidR="00B9571C" w:rsidRPr="00505AA2" w:rsidRDefault="00B9571C" w:rsidP="005A6842">
            <w:pPr>
              <w:jc w:val="both"/>
              <w:rPr>
                <w:b/>
                <w:sz w:val="24"/>
                <w:szCs w:val="24"/>
              </w:rPr>
            </w:pPr>
          </w:p>
        </w:tc>
      </w:tr>
      <w:tr w:rsidR="00B9571C" w:rsidTr="003B3298">
        <w:tc>
          <w:tcPr>
            <w:tcW w:w="2518" w:type="dxa"/>
          </w:tcPr>
          <w:p w:rsidR="00B9571C" w:rsidRDefault="00B9571C" w:rsidP="003B3298">
            <w:pPr>
              <w:rPr>
                <w:b/>
                <w:sz w:val="28"/>
                <w:szCs w:val="28"/>
              </w:rPr>
            </w:pPr>
            <w:r>
              <w:rPr>
                <w:b/>
                <w:sz w:val="28"/>
                <w:szCs w:val="28"/>
              </w:rPr>
              <w:t>RENSEIGNEMENT :</w:t>
            </w:r>
          </w:p>
        </w:tc>
        <w:tc>
          <w:tcPr>
            <w:tcW w:w="8088" w:type="dxa"/>
          </w:tcPr>
          <w:p w:rsidR="005A6842" w:rsidRDefault="005A6842" w:rsidP="003B3298">
            <w:pPr>
              <w:jc w:val="both"/>
              <w:rPr>
                <w:b/>
                <w:sz w:val="24"/>
                <w:szCs w:val="24"/>
              </w:rPr>
            </w:pPr>
          </w:p>
          <w:p w:rsidR="00B9571C" w:rsidRDefault="00B9571C" w:rsidP="003B3298">
            <w:pPr>
              <w:jc w:val="both"/>
              <w:rPr>
                <w:b/>
                <w:sz w:val="24"/>
                <w:szCs w:val="24"/>
              </w:rPr>
            </w:pPr>
            <w:r>
              <w:rPr>
                <w:b/>
                <w:sz w:val="24"/>
                <w:szCs w:val="24"/>
              </w:rPr>
              <w:t>Auprès du Directeur</w:t>
            </w:r>
          </w:p>
          <w:p w:rsidR="00B9571C" w:rsidRPr="00407CDF" w:rsidRDefault="00B9571C" w:rsidP="003B3298">
            <w:pPr>
              <w:jc w:val="both"/>
              <w:rPr>
                <w:b/>
                <w:sz w:val="24"/>
                <w:szCs w:val="24"/>
              </w:rPr>
            </w:pPr>
          </w:p>
        </w:tc>
      </w:tr>
    </w:tbl>
    <w:p w:rsidR="005A6842" w:rsidRDefault="005A6842" w:rsidP="003B0CE0">
      <w:pPr>
        <w:spacing w:after="0"/>
        <w:rPr>
          <w:b/>
          <w:sz w:val="28"/>
          <w:szCs w:val="28"/>
        </w:rPr>
      </w:pPr>
    </w:p>
    <w:p w:rsidR="005A6842" w:rsidRDefault="005A6842">
      <w:pPr>
        <w:rPr>
          <w:b/>
          <w:sz w:val="28"/>
          <w:szCs w:val="28"/>
        </w:rPr>
      </w:pPr>
      <w:r>
        <w:rPr>
          <w:b/>
          <w:sz w:val="28"/>
          <w:szCs w:val="28"/>
        </w:rPr>
        <w:br w:type="page"/>
      </w:r>
    </w:p>
    <w:tbl>
      <w:tblPr>
        <w:tblStyle w:val="Grilledutableau"/>
        <w:tblW w:w="0" w:type="auto"/>
        <w:tblLook w:val="04A0" w:firstRow="1" w:lastRow="0" w:firstColumn="1" w:lastColumn="0" w:noHBand="0" w:noVBand="1"/>
      </w:tblPr>
      <w:tblGrid>
        <w:gridCol w:w="6487"/>
        <w:gridCol w:w="4119"/>
      </w:tblGrid>
      <w:tr w:rsidR="005A6842" w:rsidTr="003B3298">
        <w:tc>
          <w:tcPr>
            <w:tcW w:w="6487" w:type="dxa"/>
            <w:vAlign w:val="center"/>
          </w:tcPr>
          <w:p w:rsidR="005A6842" w:rsidRDefault="005A6842" w:rsidP="003B3298">
            <w:pPr>
              <w:jc w:val="center"/>
              <w:rPr>
                <w:b/>
                <w:sz w:val="28"/>
                <w:szCs w:val="28"/>
              </w:rPr>
            </w:pPr>
            <w:r>
              <w:rPr>
                <w:b/>
                <w:sz w:val="28"/>
                <w:szCs w:val="28"/>
              </w:rPr>
              <w:lastRenderedPageBreak/>
              <w:t xml:space="preserve">Programme de la </w:t>
            </w:r>
            <w:r w:rsidRPr="009143E6">
              <w:rPr>
                <w:b/>
                <w:sz w:val="28"/>
                <w:szCs w:val="28"/>
              </w:rPr>
              <w:t>Semaine de la langue fran</w:t>
            </w:r>
            <w:r>
              <w:rPr>
                <w:b/>
                <w:sz w:val="28"/>
                <w:szCs w:val="28"/>
              </w:rPr>
              <w:t>çaise</w:t>
            </w:r>
          </w:p>
          <w:p w:rsidR="005A6842" w:rsidRDefault="005A6842" w:rsidP="003B3298">
            <w:pPr>
              <w:jc w:val="center"/>
              <w:rPr>
                <w:b/>
                <w:sz w:val="28"/>
                <w:szCs w:val="28"/>
              </w:rPr>
            </w:pPr>
            <w:r>
              <w:rPr>
                <w:b/>
                <w:sz w:val="28"/>
                <w:szCs w:val="28"/>
              </w:rPr>
              <w:t>et de la</w:t>
            </w:r>
            <w:r w:rsidRPr="009143E6">
              <w:rPr>
                <w:b/>
                <w:sz w:val="28"/>
                <w:szCs w:val="28"/>
              </w:rPr>
              <w:t xml:space="preserve"> Fête international</w:t>
            </w:r>
            <w:r>
              <w:rPr>
                <w:b/>
                <w:sz w:val="28"/>
                <w:szCs w:val="28"/>
              </w:rPr>
              <w:t>e</w:t>
            </w:r>
            <w:r w:rsidRPr="009143E6">
              <w:rPr>
                <w:b/>
                <w:sz w:val="28"/>
                <w:szCs w:val="28"/>
              </w:rPr>
              <w:t xml:space="preserve"> de la Francophonie 2012</w:t>
            </w:r>
          </w:p>
          <w:p w:rsidR="005A6842" w:rsidRDefault="005A6842" w:rsidP="003B3298">
            <w:pPr>
              <w:jc w:val="center"/>
              <w:rPr>
                <w:b/>
                <w:sz w:val="28"/>
                <w:szCs w:val="28"/>
              </w:rPr>
            </w:pPr>
          </w:p>
          <w:p w:rsidR="005A6842" w:rsidRDefault="005A6842" w:rsidP="003B3298">
            <w:pPr>
              <w:jc w:val="center"/>
              <w:rPr>
                <w:b/>
                <w:sz w:val="28"/>
                <w:szCs w:val="28"/>
              </w:rPr>
            </w:pPr>
            <w:r>
              <w:rPr>
                <w:b/>
                <w:sz w:val="28"/>
                <w:szCs w:val="28"/>
              </w:rPr>
              <w:t>17 au 25 mars 2012</w:t>
            </w:r>
          </w:p>
        </w:tc>
        <w:tc>
          <w:tcPr>
            <w:tcW w:w="4119" w:type="dxa"/>
          </w:tcPr>
          <w:p w:rsidR="005A6842" w:rsidRDefault="005A6842" w:rsidP="003B3298">
            <w:pPr>
              <w:rPr>
                <w:b/>
                <w:sz w:val="28"/>
                <w:szCs w:val="28"/>
              </w:rPr>
            </w:pPr>
            <w:r>
              <w:rPr>
                <w:b/>
                <w:noProof/>
                <w:sz w:val="28"/>
                <w:szCs w:val="28"/>
                <w:lang w:eastAsia="fr-FR"/>
              </w:rPr>
              <w:drawing>
                <wp:anchor distT="0" distB="0" distL="114300" distR="114300" simplePos="0" relativeHeight="251668480" behindDoc="1" locked="0" layoutInCell="1" allowOverlap="1" wp14:anchorId="4754D501" wp14:editId="1C7C5F68">
                  <wp:simplePos x="0" y="0"/>
                  <wp:positionH relativeFrom="column">
                    <wp:posOffset>567055</wp:posOffset>
                  </wp:positionH>
                  <wp:positionV relativeFrom="paragraph">
                    <wp:posOffset>1270</wp:posOffset>
                  </wp:positionV>
                  <wp:extent cx="1304925" cy="1196975"/>
                  <wp:effectExtent l="0" t="0" r="9525" b="3175"/>
                  <wp:wrapTight wrapText="bothSides">
                    <wp:wrapPolygon edited="0">
                      <wp:start x="0" y="0"/>
                      <wp:lineTo x="0" y="21314"/>
                      <wp:lineTo x="21442" y="21314"/>
                      <wp:lineTo x="2144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M Nouakchott.jpg"/>
                          <pic:cNvPicPr/>
                        </pic:nvPicPr>
                        <pic:blipFill>
                          <a:blip r:embed="rId6">
                            <a:extLst>
                              <a:ext uri="{28A0092B-C50C-407E-A947-70E740481C1C}">
                                <a14:useLocalDpi xmlns:a14="http://schemas.microsoft.com/office/drawing/2010/main" val="0"/>
                              </a:ext>
                            </a:extLst>
                          </a:blip>
                          <a:stretch>
                            <a:fillRect/>
                          </a:stretch>
                        </pic:blipFill>
                        <pic:spPr>
                          <a:xfrm>
                            <a:off x="0" y="0"/>
                            <a:ext cx="1304925" cy="1196975"/>
                          </a:xfrm>
                          <a:prstGeom prst="rect">
                            <a:avLst/>
                          </a:prstGeom>
                        </pic:spPr>
                      </pic:pic>
                    </a:graphicData>
                  </a:graphic>
                  <wp14:sizeRelH relativeFrom="page">
                    <wp14:pctWidth>0</wp14:pctWidth>
                  </wp14:sizeRelH>
                  <wp14:sizeRelV relativeFrom="page">
                    <wp14:pctHeight>0</wp14:pctHeight>
                  </wp14:sizeRelV>
                </wp:anchor>
              </w:drawing>
            </w:r>
          </w:p>
        </w:tc>
      </w:tr>
    </w:tbl>
    <w:p w:rsidR="005A6842" w:rsidRDefault="005A6842" w:rsidP="005A6842">
      <w:pPr>
        <w:spacing w:after="0"/>
        <w:rPr>
          <w:b/>
          <w:sz w:val="28"/>
          <w:szCs w:val="28"/>
        </w:rPr>
      </w:pPr>
    </w:p>
    <w:p w:rsidR="005A6842" w:rsidRDefault="005A6842" w:rsidP="005A6842">
      <w:pPr>
        <w:spacing w:after="0"/>
        <w:rPr>
          <w:b/>
          <w:sz w:val="28"/>
          <w:szCs w:val="28"/>
        </w:rPr>
      </w:pPr>
    </w:p>
    <w:p w:rsidR="005A6842" w:rsidRDefault="005A6842" w:rsidP="005A6842">
      <w:pPr>
        <w:spacing w:after="0"/>
        <w:rPr>
          <w:b/>
          <w:sz w:val="28"/>
          <w:szCs w:val="28"/>
        </w:rPr>
      </w:pPr>
    </w:p>
    <w:tbl>
      <w:tblPr>
        <w:tblStyle w:val="Grilledutableau"/>
        <w:tblW w:w="0" w:type="auto"/>
        <w:tblLook w:val="04A0" w:firstRow="1" w:lastRow="0" w:firstColumn="1" w:lastColumn="0" w:noHBand="0" w:noVBand="1"/>
      </w:tblPr>
      <w:tblGrid>
        <w:gridCol w:w="2518"/>
        <w:gridCol w:w="8088"/>
      </w:tblGrid>
      <w:tr w:rsidR="005A6842" w:rsidTr="003B3298">
        <w:tc>
          <w:tcPr>
            <w:tcW w:w="10606" w:type="dxa"/>
            <w:gridSpan w:val="2"/>
          </w:tcPr>
          <w:p w:rsidR="005A6842" w:rsidRPr="00407CDF" w:rsidRDefault="005A6842" w:rsidP="003B3298">
            <w:pPr>
              <w:jc w:val="both"/>
              <w:rPr>
                <w:b/>
                <w:sz w:val="24"/>
                <w:szCs w:val="24"/>
              </w:rPr>
            </w:pPr>
            <w:r>
              <w:rPr>
                <w:b/>
                <w:sz w:val="28"/>
                <w:szCs w:val="28"/>
              </w:rPr>
              <w:t>ACTIVIT</w:t>
            </w:r>
            <w:r>
              <w:rPr>
                <w:rFonts w:cstheme="minorHAnsi"/>
                <w:b/>
                <w:sz w:val="28"/>
                <w:szCs w:val="28"/>
              </w:rPr>
              <w:t>É</w:t>
            </w:r>
            <w:r>
              <w:rPr>
                <w:b/>
                <w:sz w:val="28"/>
                <w:szCs w:val="28"/>
              </w:rPr>
              <w:t xml:space="preserve"> 6</w:t>
            </w:r>
          </w:p>
        </w:tc>
      </w:tr>
      <w:tr w:rsidR="005A6842" w:rsidTr="003B3298">
        <w:tc>
          <w:tcPr>
            <w:tcW w:w="2518" w:type="dxa"/>
          </w:tcPr>
          <w:p w:rsidR="005A6842" w:rsidRDefault="005A6842" w:rsidP="003B3298">
            <w:pPr>
              <w:rPr>
                <w:b/>
                <w:sz w:val="28"/>
                <w:szCs w:val="28"/>
              </w:rPr>
            </w:pPr>
            <w:r>
              <w:rPr>
                <w:b/>
                <w:sz w:val="28"/>
                <w:szCs w:val="28"/>
              </w:rPr>
              <w:t>TITRE :</w:t>
            </w:r>
          </w:p>
        </w:tc>
        <w:tc>
          <w:tcPr>
            <w:tcW w:w="8088" w:type="dxa"/>
          </w:tcPr>
          <w:p w:rsidR="005A6842" w:rsidRDefault="005A6842" w:rsidP="003B3298">
            <w:pPr>
              <w:jc w:val="both"/>
              <w:rPr>
                <w:rFonts w:cstheme="minorHAnsi"/>
                <w:b/>
                <w:bCs/>
                <w:sz w:val="24"/>
                <w:szCs w:val="24"/>
              </w:rPr>
            </w:pPr>
          </w:p>
          <w:p w:rsidR="005A6842" w:rsidRDefault="005A6842" w:rsidP="003B3298">
            <w:pPr>
              <w:jc w:val="both"/>
              <w:rPr>
                <w:rFonts w:cstheme="minorHAnsi"/>
                <w:b/>
                <w:sz w:val="24"/>
                <w:szCs w:val="24"/>
              </w:rPr>
            </w:pPr>
            <w:r>
              <w:rPr>
                <w:rFonts w:cstheme="minorHAnsi"/>
                <w:b/>
                <w:bCs/>
                <w:sz w:val="24"/>
                <w:szCs w:val="24"/>
              </w:rPr>
              <w:t>Conférence-lecture sur le « nouveau lyrisme</w:t>
            </w:r>
            <w:r w:rsidR="00AF7532">
              <w:rPr>
                <w:rFonts w:cstheme="minorHAnsi"/>
                <w:b/>
                <w:bCs/>
                <w:sz w:val="24"/>
                <w:szCs w:val="24"/>
              </w:rPr>
              <w:t> »</w:t>
            </w:r>
            <w:r>
              <w:rPr>
                <w:rFonts w:cstheme="minorHAnsi"/>
                <w:b/>
                <w:bCs/>
                <w:sz w:val="24"/>
                <w:szCs w:val="24"/>
              </w:rPr>
              <w:t xml:space="preserve"> dans la poésie française contemporaine</w:t>
            </w:r>
          </w:p>
          <w:p w:rsidR="005A6842" w:rsidRPr="00B9571C" w:rsidRDefault="005A6842" w:rsidP="003B3298">
            <w:pPr>
              <w:jc w:val="both"/>
              <w:rPr>
                <w:rFonts w:cstheme="minorHAnsi"/>
                <w:b/>
                <w:sz w:val="24"/>
                <w:szCs w:val="24"/>
              </w:rPr>
            </w:pPr>
          </w:p>
        </w:tc>
      </w:tr>
      <w:tr w:rsidR="005A6842" w:rsidTr="003B3298">
        <w:tc>
          <w:tcPr>
            <w:tcW w:w="2518" w:type="dxa"/>
          </w:tcPr>
          <w:p w:rsidR="005A6842" w:rsidRDefault="005A6842" w:rsidP="003B3298">
            <w:pPr>
              <w:rPr>
                <w:b/>
                <w:sz w:val="28"/>
                <w:szCs w:val="28"/>
              </w:rPr>
            </w:pPr>
            <w:r>
              <w:rPr>
                <w:b/>
                <w:sz w:val="28"/>
                <w:szCs w:val="28"/>
              </w:rPr>
              <w:t>DESCRIPTION :</w:t>
            </w:r>
          </w:p>
        </w:tc>
        <w:tc>
          <w:tcPr>
            <w:tcW w:w="8088" w:type="dxa"/>
          </w:tcPr>
          <w:p w:rsidR="005A6842" w:rsidRDefault="005A6842" w:rsidP="003B3298">
            <w:pPr>
              <w:jc w:val="both"/>
              <w:rPr>
                <w:rFonts w:cstheme="minorHAnsi"/>
                <w:b/>
                <w:bCs/>
                <w:sz w:val="24"/>
                <w:szCs w:val="24"/>
              </w:rPr>
            </w:pPr>
          </w:p>
          <w:p w:rsidR="00AF7532" w:rsidRPr="00AF7532" w:rsidRDefault="00AF7532" w:rsidP="00AF7532">
            <w:pPr>
              <w:jc w:val="both"/>
              <w:rPr>
                <w:rFonts w:cstheme="minorHAnsi"/>
                <w:sz w:val="24"/>
                <w:szCs w:val="24"/>
              </w:rPr>
            </w:pPr>
            <w:r w:rsidRPr="00AF7532">
              <w:rPr>
                <w:rFonts w:cstheme="minorHAnsi"/>
                <w:sz w:val="24"/>
                <w:szCs w:val="24"/>
              </w:rPr>
              <w:t xml:space="preserve">A la fin des années 70, et au début des années 80, se fait jour ce qu'on a parfois appelé un "nouveau lyrisme" ou un </w:t>
            </w:r>
            <w:r w:rsidRPr="00AF7532">
              <w:rPr>
                <w:rFonts w:cstheme="minorHAnsi"/>
                <w:b/>
                <w:bCs/>
                <w:sz w:val="24"/>
                <w:szCs w:val="24"/>
              </w:rPr>
              <w:t>"lyrisme critique</w:t>
            </w:r>
            <w:r w:rsidRPr="00AF7532">
              <w:rPr>
                <w:rFonts w:cstheme="minorHAnsi"/>
                <w:sz w:val="24"/>
                <w:szCs w:val="24"/>
              </w:rPr>
              <w:t xml:space="preserve">". Le « sujet » fait alors retour sur le devant de la scène littéraire. C'est l'époque à laquelle </w:t>
            </w:r>
            <w:proofErr w:type="spellStart"/>
            <w:r w:rsidRPr="00AF7532">
              <w:rPr>
                <w:rFonts w:cstheme="minorHAnsi"/>
                <w:sz w:val="24"/>
                <w:szCs w:val="24"/>
              </w:rPr>
              <w:t>Tzvetan</w:t>
            </w:r>
            <w:proofErr w:type="spellEnd"/>
            <w:r w:rsidRPr="00AF7532">
              <w:rPr>
                <w:rFonts w:cstheme="minorHAnsi"/>
                <w:sz w:val="24"/>
                <w:szCs w:val="24"/>
              </w:rPr>
              <w:t xml:space="preserve"> Todorov publie </w:t>
            </w:r>
            <w:r w:rsidRPr="00AF7532">
              <w:rPr>
                <w:rFonts w:cstheme="minorHAnsi"/>
                <w:i/>
                <w:iCs/>
                <w:sz w:val="24"/>
                <w:szCs w:val="24"/>
              </w:rPr>
              <w:t>Critique de la critique</w:t>
            </w:r>
            <w:r w:rsidRPr="00AF7532">
              <w:rPr>
                <w:rFonts w:cstheme="minorHAnsi"/>
                <w:sz w:val="24"/>
                <w:szCs w:val="24"/>
              </w:rPr>
              <w:t xml:space="preserve">, quelques années après que Roland Barthes eut glissé du structuralisme militant des </w:t>
            </w:r>
            <w:r w:rsidRPr="00AF7532">
              <w:rPr>
                <w:rFonts w:cstheme="minorHAnsi"/>
                <w:i/>
                <w:iCs/>
                <w:sz w:val="24"/>
                <w:szCs w:val="24"/>
              </w:rPr>
              <w:t>Essais critiques</w:t>
            </w:r>
            <w:r w:rsidRPr="00AF7532">
              <w:rPr>
                <w:rFonts w:cstheme="minorHAnsi"/>
                <w:sz w:val="24"/>
                <w:szCs w:val="24"/>
              </w:rPr>
              <w:t xml:space="preserve"> et de </w:t>
            </w:r>
            <w:r w:rsidRPr="00AF7532">
              <w:rPr>
                <w:rFonts w:cstheme="minorHAnsi"/>
                <w:i/>
                <w:iCs/>
                <w:sz w:val="24"/>
                <w:szCs w:val="24"/>
              </w:rPr>
              <w:t>S/Z</w:t>
            </w:r>
            <w:r w:rsidRPr="00AF7532">
              <w:rPr>
                <w:rFonts w:cstheme="minorHAnsi"/>
                <w:sz w:val="24"/>
                <w:szCs w:val="24"/>
              </w:rPr>
              <w:t xml:space="preserve"> à l'écriture plus subjective des </w:t>
            </w:r>
            <w:r w:rsidRPr="00AF7532">
              <w:rPr>
                <w:rFonts w:cstheme="minorHAnsi"/>
                <w:i/>
                <w:iCs/>
                <w:sz w:val="24"/>
                <w:szCs w:val="24"/>
              </w:rPr>
              <w:t>Fragments d'un discours amoureux</w:t>
            </w:r>
            <w:r w:rsidRPr="00AF7532">
              <w:rPr>
                <w:rFonts w:cstheme="minorHAnsi"/>
                <w:sz w:val="24"/>
                <w:szCs w:val="24"/>
              </w:rPr>
              <w:t xml:space="preserve"> ou de </w:t>
            </w:r>
            <w:r w:rsidRPr="00AF7532">
              <w:rPr>
                <w:rFonts w:cstheme="minorHAnsi"/>
                <w:i/>
                <w:iCs/>
                <w:sz w:val="24"/>
                <w:szCs w:val="24"/>
              </w:rPr>
              <w:t>Roland Barthes par lui-même</w:t>
            </w:r>
            <w:r w:rsidRPr="00AF7532">
              <w:rPr>
                <w:rFonts w:cstheme="minorHAnsi"/>
                <w:sz w:val="24"/>
                <w:szCs w:val="24"/>
              </w:rPr>
              <w:t>.</w:t>
            </w:r>
          </w:p>
          <w:p w:rsidR="00AF7532" w:rsidRPr="00AF7532" w:rsidRDefault="00AF7532" w:rsidP="00AF7532">
            <w:pPr>
              <w:jc w:val="both"/>
              <w:rPr>
                <w:rFonts w:cstheme="minorHAnsi"/>
                <w:sz w:val="24"/>
                <w:szCs w:val="24"/>
              </w:rPr>
            </w:pPr>
            <w:r w:rsidRPr="00AF7532">
              <w:rPr>
                <w:rFonts w:cstheme="minorHAnsi"/>
                <w:sz w:val="24"/>
                <w:szCs w:val="24"/>
              </w:rPr>
              <w:t>Cette conférence mettra un coup de projecteur sur cette tendance de la poésie française mais surtout permettra une mise en voix des textes des poètes qui s’inscrivent dans ce mouvement.</w:t>
            </w:r>
          </w:p>
          <w:p w:rsidR="00AF7532" w:rsidRPr="00AF7532" w:rsidRDefault="00AF7532" w:rsidP="00AF7532">
            <w:pPr>
              <w:pStyle w:val="NormalWeb"/>
              <w:jc w:val="both"/>
              <w:rPr>
                <w:rFonts w:asciiTheme="minorHAnsi" w:hAnsiTheme="minorHAnsi" w:cstheme="minorHAnsi"/>
              </w:rPr>
            </w:pPr>
            <w:r w:rsidRPr="00AF7532">
              <w:rPr>
                <w:rFonts w:asciiTheme="minorHAnsi" w:hAnsiTheme="minorHAnsi" w:cstheme="minorHAnsi"/>
                <w:b/>
                <w:bCs/>
              </w:rPr>
              <w:t xml:space="preserve">Jean-Pierre Lemaire, Guy </w:t>
            </w:r>
            <w:proofErr w:type="spellStart"/>
            <w:r w:rsidRPr="00AF7532">
              <w:rPr>
                <w:rFonts w:asciiTheme="minorHAnsi" w:hAnsiTheme="minorHAnsi" w:cstheme="minorHAnsi"/>
                <w:b/>
                <w:bCs/>
              </w:rPr>
              <w:t>Goffette</w:t>
            </w:r>
            <w:proofErr w:type="spellEnd"/>
            <w:r w:rsidRPr="00AF7532">
              <w:rPr>
                <w:rFonts w:asciiTheme="minorHAnsi" w:hAnsiTheme="minorHAnsi" w:cstheme="minorHAnsi"/>
                <w:b/>
                <w:bCs/>
              </w:rPr>
              <w:t xml:space="preserve">, André </w:t>
            </w:r>
            <w:proofErr w:type="spellStart"/>
            <w:r w:rsidRPr="00AF7532">
              <w:rPr>
                <w:rFonts w:asciiTheme="minorHAnsi" w:hAnsiTheme="minorHAnsi" w:cstheme="minorHAnsi"/>
                <w:b/>
                <w:bCs/>
              </w:rPr>
              <w:t>Velter</w:t>
            </w:r>
            <w:proofErr w:type="spellEnd"/>
            <w:r w:rsidRPr="00AF7532">
              <w:rPr>
                <w:rFonts w:asciiTheme="minorHAnsi" w:hAnsiTheme="minorHAnsi" w:cstheme="minorHAnsi"/>
                <w:b/>
                <w:bCs/>
              </w:rPr>
              <w:t xml:space="preserve">, James Sacré, Benoît </w:t>
            </w:r>
            <w:proofErr w:type="spellStart"/>
            <w:r w:rsidRPr="00AF7532">
              <w:rPr>
                <w:rFonts w:asciiTheme="minorHAnsi" w:hAnsiTheme="minorHAnsi" w:cstheme="minorHAnsi"/>
                <w:b/>
                <w:bCs/>
              </w:rPr>
              <w:t>Conort</w:t>
            </w:r>
            <w:proofErr w:type="spellEnd"/>
            <w:r w:rsidRPr="00AF7532">
              <w:rPr>
                <w:rFonts w:asciiTheme="minorHAnsi" w:hAnsiTheme="minorHAnsi" w:cstheme="minorHAnsi"/>
                <w:b/>
                <w:bCs/>
              </w:rPr>
              <w:t xml:space="preserve">, Alain </w:t>
            </w:r>
            <w:proofErr w:type="spellStart"/>
            <w:r w:rsidRPr="00AF7532">
              <w:rPr>
                <w:rFonts w:asciiTheme="minorHAnsi" w:hAnsiTheme="minorHAnsi" w:cstheme="minorHAnsi"/>
                <w:b/>
                <w:bCs/>
              </w:rPr>
              <w:t>Duault</w:t>
            </w:r>
            <w:proofErr w:type="spellEnd"/>
            <w:r w:rsidRPr="00AF7532">
              <w:rPr>
                <w:rFonts w:asciiTheme="minorHAnsi" w:hAnsiTheme="minorHAnsi" w:cstheme="minorHAnsi"/>
                <w:b/>
                <w:bCs/>
              </w:rPr>
              <w:t xml:space="preserve">, Philippe </w:t>
            </w:r>
            <w:proofErr w:type="spellStart"/>
            <w:r w:rsidRPr="00AF7532">
              <w:rPr>
                <w:rFonts w:asciiTheme="minorHAnsi" w:hAnsiTheme="minorHAnsi" w:cstheme="minorHAnsi"/>
                <w:b/>
                <w:bCs/>
              </w:rPr>
              <w:t>Delaveau</w:t>
            </w:r>
            <w:proofErr w:type="spellEnd"/>
            <w:r w:rsidRPr="00AF7532">
              <w:rPr>
                <w:rFonts w:asciiTheme="minorHAnsi" w:hAnsiTheme="minorHAnsi" w:cstheme="minorHAnsi"/>
                <w:b/>
                <w:bCs/>
              </w:rPr>
              <w:t>,</w:t>
            </w:r>
            <w:r w:rsidRPr="00AF7532">
              <w:rPr>
                <w:rFonts w:asciiTheme="minorHAnsi" w:hAnsiTheme="minorHAnsi" w:cstheme="minorHAnsi"/>
              </w:rPr>
              <w:t xml:space="preserve"> </w:t>
            </w:r>
            <w:r w:rsidRPr="00AF7532">
              <w:rPr>
                <w:rFonts w:asciiTheme="minorHAnsi" w:hAnsiTheme="minorHAnsi" w:cstheme="minorHAnsi"/>
                <w:b/>
                <w:bCs/>
              </w:rPr>
              <w:t>Jean-Yves Masson</w:t>
            </w:r>
            <w:r w:rsidRPr="00AF7532">
              <w:rPr>
                <w:rFonts w:asciiTheme="minorHAnsi" w:hAnsiTheme="minorHAnsi" w:cstheme="minorHAnsi"/>
              </w:rPr>
              <w:t xml:space="preserve">, </w:t>
            </w:r>
            <w:r w:rsidRPr="00AF7532">
              <w:rPr>
                <w:rFonts w:asciiTheme="minorHAnsi" w:hAnsiTheme="minorHAnsi" w:cstheme="minorHAnsi"/>
                <w:b/>
                <w:bCs/>
              </w:rPr>
              <w:t>Jean-Claude Pinson</w:t>
            </w:r>
            <w:r w:rsidRPr="00AF7532">
              <w:rPr>
                <w:rFonts w:asciiTheme="minorHAnsi" w:hAnsiTheme="minorHAnsi" w:cstheme="minorHAnsi"/>
              </w:rPr>
              <w:t xml:space="preserve">,  </w:t>
            </w:r>
            <w:r w:rsidRPr="00AF7532">
              <w:rPr>
                <w:rFonts w:asciiTheme="minorHAnsi" w:hAnsiTheme="minorHAnsi" w:cstheme="minorHAnsi"/>
                <w:b/>
                <w:bCs/>
              </w:rPr>
              <w:t>Jean-Pierre Siméon</w:t>
            </w:r>
            <w:r w:rsidRPr="00AF7532">
              <w:rPr>
                <w:rFonts w:asciiTheme="minorHAnsi" w:hAnsiTheme="minorHAnsi" w:cstheme="minorHAnsi"/>
              </w:rPr>
              <w:t xml:space="preserve">, </w:t>
            </w:r>
            <w:r w:rsidRPr="00AF7532">
              <w:rPr>
                <w:rFonts w:asciiTheme="minorHAnsi" w:hAnsiTheme="minorHAnsi" w:cstheme="minorHAnsi"/>
                <w:b/>
                <w:bCs/>
              </w:rPr>
              <w:t>Yves Leclair</w:t>
            </w:r>
            <w:r w:rsidRPr="00AF7532">
              <w:rPr>
                <w:rFonts w:asciiTheme="minorHAnsi" w:hAnsiTheme="minorHAnsi" w:cstheme="minorHAnsi"/>
              </w:rPr>
              <w:t xml:space="preserve">, Jean-Michel </w:t>
            </w:r>
            <w:proofErr w:type="spellStart"/>
            <w:r w:rsidRPr="00AF7532">
              <w:rPr>
                <w:rFonts w:asciiTheme="minorHAnsi" w:hAnsiTheme="minorHAnsi" w:cstheme="minorHAnsi"/>
              </w:rPr>
              <w:t>Maulpoix</w:t>
            </w:r>
            <w:proofErr w:type="spellEnd"/>
            <w:r w:rsidRPr="00AF7532">
              <w:rPr>
                <w:rFonts w:asciiTheme="minorHAnsi" w:hAnsiTheme="minorHAnsi" w:cstheme="minorHAnsi"/>
              </w:rPr>
              <w:t xml:space="preserve">) sont quelques-uns de ces poètes très divers qui renouent avec </w:t>
            </w:r>
            <w:r w:rsidRPr="00AF7532">
              <w:rPr>
                <w:rFonts w:asciiTheme="minorHAnsi" w:hAnsiTheme="minorHAnsi" w:cstheme="minorHAnsi"/>
                <w:b/>
                <w:bCs/>
              </w:rPr>
              <w:t>un lyrisme (critique)</w:t>
            </w:r>
            <w:r w:rsidRPr="00AF7532">
              <w:rPr>
                <w:rFonts w:asciiTheme="minorHAnsi" w:hAnsiTheme="minorHAnsi" w:cstheme="minorHAnsi"/>
              </w:rPr>
              <w:t xml:space="preserve"> où le sujet et le quotidien ont leur place. Ils trouvent un encouragement et un appui auprès d'aînés comme </w:t>
            </w:r>
            <w:r w:rsidRPr="00AF7532">
              <w:rPr>
                <w:rFonts w:asciiTheme="minorHAnsi" w:hAnsiTheme="minorHAnsi" w:cstheme="minorHAnsi"/>
                <w:b/>
                <w:bCs/>
              </w:rPr>
              <w:t xml:space="preserve">Jacques Réda, Pierre </w:t>
            </w:r>
            <w:proofErr w:type="spellStart"/>
            <w:r w:rsidRPr="00AF7532">
              <w:rPr>
                <w:rFonts w:asciiTheme="minorHAnsi" w:hAnsiTheme="minorHAnsi" w:cstheme="minorHAnsi"/>
                <w:b/>
                <w:bCs/>
              </w:rPr>
              <w:t>Oster</w:t>
            </w:r>
            <w:proofErr w:type="spellEnd"/>
            <w:r w:rsidRPr="00AF7532">
              <w:rPr>
                <w:rFonts w:asciiTheme="minorHAnsi" w:hAnsiTheme="minorHAnsi" w:cstheme="minorHAnsi"/>
                <w:b/>
                <w:bCs/>
              </w:rPr>
              <w:t xml:space="preserve">, Lionel Ray, Marie-Claire </w:t>
            </w:r>
            <w:proofErr w:type="spellStart"/>
            <w:r w:rsidRPr="00AF7532">
              <w:rPr>
                <w:rFonts w:asciiTheme="minorHAnsi" w:hAnsiTheme="minorHAnsi" w:cstheme="minorHAnsi"/>
                <w:b/>
                <w:bCs/>
              </w:rPr>
              <w:t>Bancquart</w:t>
            </w:r>
            <w:proofErr w:type="spellEnd"/>
            <w:r w:rsidRPr="00AF7532">
              <w:rPr>
                <w:rFonts w:asciiTheme="minorHAnsi" w:hAnsiTheme="minorHAnsi" w:cstheme="minorHAnsi"/>
                <w:b/>
                <w:bCs/>
              </w:rPr>
              <w:t>, Robert Marteau, Vénus Khoury-</w:t>
            </w:r>
            <w:proofErr w:type="spellStart"/>
            <w:r w:rsidRPr="00AF7532">
              <w:rPr>
                <w:rFonts w:asciiTheme="minorHAnsi" w:hAnsiTheme="minorHAnsi" w:cstheme="minorHAnsi"/>
                <w:b/>
                <w:bCs/>
              </w:rPr>
              <w:t>Ghata</w:t>
            </w:r>
            <w:proofErr w:type="spellEnd"/>
            <w:r w:rsidRPr="00AF7532">
              <w:rPr>
                <w:rFonts w:asciiTheme="minorHAnsi" w:hAnsiTheme="minorHAnsi" w:cstheme="minorHAnsi"/>
                <w:b/>
                <w:bCs/>
              </w:rPr>
              <w:t xml:space="preserve">, Jacques </w:t>
            </w:r>
            <w:proofErr w:type="spellStart"/>
            <w:r w:rsidRPr="00AF7532">
              <w:rPr>
                <w:rFonts w:asciiTheme="minorHAnsi" w:hAnsiTheme="minorHAnsi" w:cstheme="minorHAnsi"/>
                <w:b/>
                <w:bCs/>
              </w:rPr>
              <w:t>Darras</w:t>
            </w:r>
            <w:proofErr w:type="spellEnd"/>
            <w:r w:rsidRPr="00AF7532">
              <w:rPr>
                <w:rFonts w:asciiTheme="minorHAnsi" w:hAnsiTheme="minorHAnsi" w:cstheme="minorHAnsi"/>
              </w:rPr>
              <w:t xml:space="preserve"> ou </w:t>
            </w:r>
            <w:r w:rsidRPr="00AF7532">
              <w:rPr>
                <w:rFonts w:asciiTheme="minorHAnsi" w:hAnsiTheme="minorHAnsi" w:cstheme="minorHAnsi"/>
                <w:b/>
                <w:bCs/>
              </w:rPr>
              <w:t>Jean-Claude Renard</w:t>
            </w:r>
            <w:r w:rsidRPr="00AF7532">
              <w:rPr>
                <w:rFonts w:asciiTheme="minorHAnsi" w:hAnsiTheme="minorHAnsi" w:cstheme="minorHAnsi"/>
              </w:rPr>
              <w:t>. A travers eux, la poésie française semble se réinscrire dans une tradition plus vaste, moins formaliste et peut-être plus humaine.</w:t>
            </w:r>
          </w:p>
          <w:p w:rsidR="005A6842" w:rsidRPr="00B9571C" w:rsidRDefault="005A6842" w:rsidP="003B3298">
            <w:pPr>
              <w:jc w:val="both"/>
              <w:rPr>
                <w:rFonts w:cstheme="minorHAnsi"/>
                <w:b/>
                <w:sz w:val="24"/>
                <w:szCs w:val="24"/>
              </w:rPr>
            </w:pPr>
          </w:p>
        </w:tc>
      </w:tr>
      <w:tr w:rsidR="005A6842" w:rsidTr="003B3298">
        <w:tc>
          <w:tcPr>
            <w:tcW w:w="2518" w:type="dxa"/>
          </w:tcPr>
          <w:p w:rsidR="005A6842" w:rsidRDefault="005A6842" w:rsidP="003B3298">
            <w:pPr>
              <w:rPr>
                <w:b/>
                <w:sz w:val="28"/>
                <w:szCs w:val="28"/>
              </w:rPr>
            </w:pPr>
            <w:r>
              <w:rPr>
                <w:b/>
                <w:sz w:val="28"/>
                <w:szCs w:val="28"/>
              </w:rPr>
              <w:t>PUBLIC :</w:t>
            </w:r>
          </w:p>
        </w:tc>
        <w:tc>
          <w:tcPr>
            <w:tcW w:w="8088" w:type="dxa"/>
          </w:tcPr>
          <w:p w:rsidR="005A6842" w:rsidRDefault="005A6842" w:rsidP="003B3298">
            <w:pPr>
              <w:jc w:val="both"/>
              <w:rPr>
                <w:b/>
                <w:sz w:val="24"/>
                <w:szCs w:val="24"/>
              </w:rPr>
            </w:pPr>
          </w:p>
          <w:p w:rsidR="005A6842" w:rsidRDefault="0022547C" w:rsidP="003B3298">
            <w:pPr>
              <w:jc w:val="both"/>
              <w:rPr>
                <w:b/>
                <w:sz w:val="24"/>
                <w:szCs w:val="24"/>
              </w:rPr>
            </w:pPr>
            <w:r>
              <w:rPr>
                <w:b/>
                <w:sz w:val="24"/>
                <w:szCs w:val="24"/>
              </w:rPr>
              <w:t>Tout public</w:t>
            </w:r>
          </w:p>
          <w:p w:rsidR="005A6842" w:rsidRPr="00407CDF" w:rsidRDefault="005A6842" w:rsidP="003B3298">
            <w:pPr>
              <w:jc w:val="both"/>
              <w:rPr>
                <w:b/>
                <w:sz w:val="24"/>
                <w:szCs w:val="24"/>
              </w:rPr>
            </w:pPr>
          </w:p>
        </w:tc>
      </w:tr>
      <w:tr w:rsidR="005A6842" w:rsidTr="003B3298">
        <w:tc>
          <w:tcPr>
            <w:tcW w:w="2518" w:type="dxa"/>
          </w:tcPr>
          <w:p w:rsidR="005A6842" w:rsidRDefault="005A6842" w:rsidP="003B3298">
            <w:pPr>
              <w:rPr>
                <w:b/>
                <w:sz w:val="28"/>
                <w:szCs w:val="28"/>
              </w:rPr>
            </w:pPr>
            <w:r>
              <w:rPr>
                <w:b/>
                <w:sz w:val="28"/>
                <w:szCs w:val="28"/>
              </w:rPr>
              <w:t>CALENDRIER :</w:t>
            </w:r>
          </w:p>
        </w:tc>
        <w:tc>
          <w:tcPr>
            <w:tcW w:w="8088" w:type="dxa"/>
          </w:tcPr>
          <w:p w:rsidR="005A6842" w:rsidRDefault="005A6842" w:rsidP="003B3298">
            <w:pPr>
              <w:pStyle w:val="Paragraphedeliste"/>
              <w:jc w:val="both"/>
              <w:rPr>
                <w:b/>
                <w:sz w:val="24"/>
                <w:szCs w:val="24"/>
              </w:rPr>
            </w:pPr>
          </w:p>
          <w:p w:rsidR="005A6842" w:rsidRDefault="00AF7532" w:rsidP="003B3298">
            <w:pPr>
              <w:pStyle w:val="Paragraphedeliste"/>
              <w:numPr>
                <w:ilvl w:val="0"/>
                <w:numId w:val="2"/>
              </w:numPr>
              <w:jc w:val="both"/>
              <w:rPr>
                <w:b/>
                <w:sz w:val="24"/>
                <w:szCs w:val="24"/>
              </w:rPr>
            </w:pPr>
            <w:r>
              <w:rPr>
                <w:b/>
                <w:sz w:val="24"/>
                <w:szCs w:val="24"/>
              </w:rPr>
              <w:t>Mercredi 21 mars 2012 à 18 heures</w:t>
            </w:r>
          </w:p>
          <w:p w:rsidR="005A6842" w:rsidRPr="00BF59BE" w:rsidRDefault="005A6842" w:rsidP="003B3298">
            <w:pPr>
              <w:pStyle w:val="Paragraphedeliste"/>
              <w:jc w:val="both"/>
              <w:rPr>
                <w:b/>
                <w:sz w:val="24"/>
                <w:szCs w:val="24"/>
              </w:rPr>
            </w:pPr>
          </w:p>
        </w:tc>
      </w:tr>
      <w:tr w:rsidR="005A6842" w:rsidTr="003B3298">
        <w:tc>
          <w:tcPr>
            <w:tcW w:w="2518" w:type="dxa"/>
          </w:tcPr>
          <w:p w:rsidR="005A6842" w:rsidRDefault="005A6842" w:rsidP="003B3298">
            <w:pPr>
              <w:rPr>
                <w:b/>
                <w:sz w:val="28"/>
                <w:szCs w:val="28"/>
              </w:rPr>
            </w:pPr>
            <w:r>
              <w:rPr>
                <w:b/>
                <w:sz w:val="28"/>
                <w:szCs w:val="28"/>
              </w:rPr>
              <w:t>MODALIT</w:t>
            </w:r>
            <w:r>
              <w:rPr>
                <w:rFonts w:cstheme="minorHAnsi"/>
                <w:b/>
                <w:sz w:val="28"/>
                <w:szCs w:val="28"/>
              </w:rPr>
              <w:t>É</w:t>
            </w:r>
            <w:r>
              <w:rPr>
                <w:b/>
                <w:sz w:val="28"/>
                <w:szCs w:val="28"/>
              </w:rPr>
              <w:t>S</w:t>
            </w:r>
          </w:p>
        </w:tc>
        <w:tc>
          <w:tcPr>
            <w:tcW w:w="8088" w:type="dxa"/>
          </w:tcPr>
          <w:p w:rsidR="005A6842" w:rsidRPr="00505AA2" w:rsidRDefault="00AF7532" w:rsidP="003B3298">
            <w:pPr>
              <w:jc w:val="both"/>
              <w:rPr>
                <w:b/>
                <w:sz w:val="24"/>
                <w:szCs w:val="24"/>
              </w:rPr>
            </w:pPr>
            <w:r>
              <w:rPr>
                <w:b/>
                <w:sz w:val="24"/>
                <w:szCs w:val="24"/>
              </w:rPr>
              <w:t xml:space="preserve">Merci de réserver vos places en envoyant un message électronique à l’adresse </w:t>
            </w:r>
            <w:hyperlink r:id="rId9" w:history="1">
              <w:r w:rsidR="0022547C" w:rsidRPr="008559F6">
                <w:rPr>
                  <w:rStyle w:val="Lienhypertexte"/>
                  <w:b/>
                  <w:sz w:val="24"/>
                  <w:szCs w:val="24"/>
                </w:rPr>
                <w:t>infos.afmnkt@gmail.com</w:t>
              </w:r>
            </w:hyperlink>
            <w:r w:rsidR="0022547C">
              <w:rPr>
                <w:b/>
                <w:sz w:val="24"/>
                <w:szCs w:val="24"/>
              </w:rPr>
              <w:t xml:space="preserve"> (50 places disponible</w:t>
            </w:r>
          </w:p>
        </w:tc>
      </w:tr>
      <w:tr w:rsidR="005A6842" w:rsidTr="003B3298">
        <w:tc>
          <w:tcPr>
            <w:tcW w:w="2518" w:type="dxa"/>
          </w:tcPr>
          <w:p w:rsidR="005A6842" w:rsidRDefault="005A6842" w:rsidP="003B3298">
            <w:pPr>
              <w:rPr>
                <w:b/>
                <w:sz w:val="28"/>
                <w:szCs w:val="28"/>
              </w:rPr>
            </w:pPr>
            <w:r>
              <w:rPr>
                <w:b/>
                <w:sz w:val="28"/>
                <w:szCs w:val="28"/>
              </w:rPr>
              <w:t>RENSEIGNEMENT :</w:t>
            </w:r>
          </w:p>
        </w:tc>
        <w:tc>
          <w:tcPr>
            <w:tcW w:w="8088" w:type="dxa"/>
          </w:tcPr>
          <w:p w:rsidR="005A6842" w:rsidRDefault="005A6842" w:rsidP="003B3298">
            <w:pPr>
              <w:jc w:val="both"/>
              <w:rPr>
                <w:b/>
                <w:sz w:val="24"/>
                <w:szCs w:val="24"/>
              </w:rPr>
            </w:pPr>
            <w:r>
              <w:rPr>
                <w:b/>
                <w:sz w:val="24"/>
                <w:szCs w:val="24"/>
              </w:rPr>
              <w:t>Auprès du Directeur</w:t>
            </w:r>
          </w:p>
          <w:p w:rsidR="005A6842" w:rsidRPr="00407CDF" w:rsidRDefault="005A6842" w:rsidP="003B3298">
            <w:pPr>
              <w:jc w:val="both"/>
              <w:rPr>
                <w:b/>
                <w:sz w:val="24"/>
                <w:szCs w:val="24"/>
              </w:rPr>
            </w:pPr>
          </w:p>
        </w:tc>
      </w:tr>
    </w:tbl>
    <w:p w:rsidR="00AF7532" w:rsidRDefault="00AF7532" w:rsidP="003B0CE0">
      <w:pPr>
        <w:spacing w:after="0"/>
        <w:rPr>
          <w:b/>
          <w:sz w:val="28"/>
          <w:szCs w:val="28"/>
        </w:rPr>
      </w:pPr>
    </w:p>
    <w:p w:rsidR="00AF7532" w:rsidRDefault="00AF7532">
      <w:pPr>
        <w:rPr>
          <w:b/>
          <w:sz w:val="28"/>
          <w:szCs w:val="28"/>
        </w:rPr>
      </w:pPr>
      <w:r>
        <w:rPr>
          <w:b/>
          <w:sz w:val="28"/>
          <w:szCs w:val="28"/>
        </w:rPr>
        <w:br w:type="page"/>
      </w:r>
    </w:p>
    <w:tbl>
      <w:tblPr>
        <w:tblStyle w:val="Grilledutableau"/>
        <w:tblW w:w="0" w:type="auto"/>
        <w:tblLook w:val="04A0" w:firstRow="1" w:lastRow="0" w:firstColumn="1" w:lastColumn="0" w:noHBand="0" w:noVBand="1"/>
      </w:tblPr>
      <w:tblGrid>
        <w:gridCol w:w="6487"/>
        <w:gridCol w:w="4119"/>
      </w:tblGrid>
      <w:tr w:rsidR="00AF7532" w:rsidTr="003B3298">
        <w:tc>
          <w:tcPr>
            <w:tcW w:w="6487" w:type="dxa"/>
            <w:vAlign w:val="center"/>
          </w:tcPr>
          <w:p w:rsidR="00AF7532" w:rsidRDefault="00AF7532" w:rsidP="003B3298">
            <w:pPr>
              <w:jc w:val="center"/>
              <w:rPr>
                <w:b/>
                <w:sz w:val="28"/>
                <w:szCs w:val="28"/>
              </w:rPr>
            </w:pPr>
            <w:r>
              <w:rPr>
                <w:b/>
                <w:sz w:val="28"/>
                <w:szCs w:val="28"/>
              </w:rPr>
              <w:lastRenderedPageBreak/>
              <w:t xml:space="preserve">Programme de la </w:t>
            </w:r>
            <w:r w:rsidRPr="009143E6">
              <w:rPr>
                <w:b/>
                <w:sz w:val="28"/>
                <w:szCs w:val="28"/>
              </w:rPr>
              <w:t>Semaine de la langue fran</w:t>
            </w:r>
            <w:r>
              <w:rPr>
                <w:b/>
                <w:sz w:val="28"/>
                <w:szCs w:val="28"/>
              </w:rPr>
              <w:t>çaise</w:t>
            </w:r>
          </w:p>
          <w:p w:rsidR="00AF7532" w:rsidRDefault="00AF7532" w:rsidP="003B3298">
            <w:pPr>
              <w:jc w:val="center"/>
              <w:rPr>
                <w:b/>
                <w:sz w:val="28"/>
                <w:szCs w:val="28"/>
              </w:rPr>
            </w:pPr>
            <w:r>
              <w:rPr>
                <w:b/>
                <w:sz w:val="28"/>
                <w:szCs w:val="28"/>
              </w:rPr>
              <w:t>et de la</w:t>
            </w:r>
            <w:r w:rsidRPr="009143E6">
              <w:rPr>
                <w:b/>
                <w:sz w:val="28"/>
                <w:szCs w:val="28"/>
              </w:rPr>
              <w:t xml:space="preserve"> Fête international</w:t>
            </w:r>
            <w:r>
              <w:rPr>
                <w:b/>
                <w:sz w:val="28"/>
                <w:szCs w:val="28"/>
              </w:rPr>
              <w:t>e</w:t>
            </w:r>
            <w:r w:rsidRPr="009143E6">
              <w:rPr>
                <w:b/>
                <w:sz w:val="28"/>
                <w:szCs w:val="28"/>
              </w:rPr>
              <w:t xml:space="preserve"> de la Francophonie 2012</w:t>
            </w:r>
          </w:p>
          <w:p w:rsidR="00AF7532" w:rsidRDefault="00AF7532" w:rsidP="003B3298">
            <w:pPr>
              <w:jc w:val="center"/>
              <w:rPr>
                <w:b/>
                <w:sz w:val="28"/>
                <w:szCs w:val="28"/>
              </w:rPr>
            </w:pPr>
          </w:p>
          <w:p w:rsidR="00AF7532" w:rsidRDefault="00AF7532" w:rsidP="003B3298">
            <w:pPr>
              <w:jc w:val="center"/>
              <w:rPr>
                <w:b/>
                <w:sz w:val="28"/>
                <w:szCs w:val="28"/>
              </w:rPr>
            </w:pPr>
            <w:r>
              <w:rPr>
                <w:b/>
                <w:sz w:val="28"/>
                <w:szCs w:val="28"/>
              </w:rPr>
              <w:t>17 au 25 mars 2012</w:t>
            </w:r>
          </w:p>
        </w:tc>
        <w:tc>
          <w:tcPr>
            <w:tcW w:w="4119" w:type="dxa"/>
          </w:tcPr>
          <w:p w:rsidR="00AF7532" w:rsidRDefault="00AF7532" w:rsidP="003B3298">
            <w:pPr>
              <w:rPr>
                <w:b/>
                <w:sz w:val="28"/>
                <w:szCs w:val="28"/>
              </w:rPr>
            </w:pPr>
            <w:r>
              <w:rPr>
                <w:b/>
                <w:noProof/>
                <w:sz w:val="28"/>
                <w:szCs w:val="28"/>
                <w:lang w:eastAsia="fr-FR"/>
              </w:rPr>
              <w:drawing>
                <wp:anchor distT="0" distB="0" distL="114300" distR="114300" simplePos="0" relativeHeight="251670528" behindDoc="1" locked="0" layoutInCell="1" allowOverlap="1" wp14:anchorId="1406FF27" wp14:editId="6B77323D">
                  <wp:simplePos x="0" y="0"/>
                  <wp:positionH relativeFrom="column">
                    <wp:posOffset>567055</wp:posOffset>
                  </wp:positionH>
                  <wp:positionV relativeFrom="paragraph">
                    <wp:posOffset>1270</wp:posOffset>
                  </wp:positionV>
                  <wp:extent cx="1304925" cy="1196975"/>
                  <wp:effectExtent l="0" t="0" r="9525" b="3175"/>
                  <wp:wrapTight wrapText="bothSides">
                    <wp:wrapPolygon edited="0">
                      <wp:start x="0" y="0"/>
                      <wp:lineTo x="0" y="21314"/>
                      <wp:lineTo x="21442" y="21314"/>
                      <wp:lineTo x="2144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M Nouakchott.jpg"/>
                          <pic:cNvPicPr/>
                        </pic:nvPicPr>
                        <pic:blipFill>
                          <a:blip r:embed="rId6">
                            <a:extLst>
                              <a:ext uri="{28A0092B-C50C-407E-A947-70E740481C1C}">
                                <a14:useLocalDpi xmlns:a14="http://schemas.microsoft.com/office/drawing/2010/main" val="0"/>
                              </a:ext>
                            </a:extLst>
                          </a:blip>
                          <a:stretch>
                            <a:fillRect/>
                          </a:stretch>
                        </pic:blipFill>
                        <pic:spPr>
                          <a:xfrm>
                            <a:off x="0" y="0"/>
                            <a:ext cx="1304925" cy="1196975"/>
                          </a:xfrm>
                          <a:prstGeom prst="rect">
                            <a:avLst/>
                          </a:prstGeom>
                        </pic:spPr>
                      </pic:pic>
                    </a:graphicData>
                  </a:graphic>
                  <wp14:sizeRelH relativeFrom="page">
                    <wp14:pctWidth>0</wp14:pctWidth>
                  </wp14:sizeRelH>
                  <wp14:sizeRelV relativeFrom="page">
                    <wp14:pctHeight>0</wp14:pctHeight>
                  </wp14:sizeRelV>
                </wp:anchor>
              </w:drawing>
            </w:r>
          </w:p>
        </w:tc>
      </w:tr>
    </w:tbl>
    <w:p w:rsidR="00AF7532" w:rsidRDefault="00AF7532" w:rsidP="00AF7532">
      <w:pPr>
        <w:spacing w:after="0"/>
        <w:rPr>
          <w:b/>
          <w:sz w:val="28"/>
          <w:szCs w:val="28"/>
        </w:rPr>
      </w:pPr>
    </w:p>
    <w:p w:rsidR="00AF7532" w:rsidRDefault="00AF7532" w:rsidP="00AF7532">
      <w:pPr>
        <w:spacing w:after="0"/>
        <w:rPr>
          <w:b/>
          <w:sz w:val="28"/>
          <w:szCs w:val="28"/>
        </w:rPr>
      </w:pPr>
    </w:p>
    <w:p w:rsidR="00AF7532" w:rsidRDefault="00AF7532" w:rsidP="00AF7532">
      <w:pPr>
        <w:spacing w:after="0"/>
        <w:rPr>
          <w:b/>
          <w:sz w:val="28"/>
          <w:szCs w:val="28"/>
        </w:rPr>
      </w:pPr>
    </w:p>
    <w:tbl>
      <w:tblPr>
        <w:tblStyle w:val="Grilledutableau"/>
        <w:tblW w:w="0" w:type="auto"/>
        <w:tblLook w:val="04A0" w:firstRow="1" w:lastRow="0" w:firstColumn="1" w:lastColumn="0" w:noHBand="0" w:noVBand="1"/>
      </w:tblPr>
      <w:tblGrid>
        <w:gridCol w:w="2518"/>
        <w:gridCol w:w="8088"/>
      </w:tblGrid>
      <w:tr w:rsidR="00AF7532" w:rsidTr="003B3298">
        <w:tc>
          <w:tcPr>
            <w:tcW w:w="10606" w:type="dxa"/>
            <w:gridSpan w:val="2"/>
          </w:tcPr>
          <w:p w:rsidR="00AF7532" w:rsidRPr="00407CDF" w:rsidRDefault="00AF7532" w:rsidP="003B3298">
            <w:pPr>
              <w:jc w:val="both"/>
              <w:rPr>
                <w:b/>
                <w:sz w:val="24"/>
                <w:szCs w:val="24"/>
              </w:rPr>
            </w:pPr>
            <w:r>
              <w:rPr>
                <w:b/>
                <w:sz w:val="28"/>
                <w:szCs w:val="28"/>
              </w:rPr>
              <w:t>ACTIVIT</w:t>
            </w:r>
            <w:r>
              <w:rPr>
                <w:rFonts w:cstheme="minorHAnsi"/>
                <w:b/>
                <w:sz w:val="28"/>
                <w:szCs w:val="28"/>
              </w:rPr>
              <w:t>É</w:t>
            </w:r>
            <w:r>
              <w:rPr>
                <w:b/>
                <w:sz w:val="28"/>
                <w:szCs w:val="28"/>
              </w:rPr>
              <w:t xml:space="preserve"> 7</w:t>
            </w:r>
          </w:p>
        </w:tc>
      </w:tr>
      <w:tr w:rsidR="00AF7532" w:rsidTr="003B3298">
        <w:tc>
          <w:tcPr>
            <w:tcW w:w="2518" w:type="dxa"/>
          </w:tcPr>
          <w:p w:rsidR="00AF7532" w:rsidRDefault="00AF7532" w:rsidP="003B3298">
            <w:pPr>
              <w:rPr>
                <w:b/>
                <w:sz w:val="28"/>
                <w:szCs w:val="28"/>
              </w:rPr>
            </w:pPr>
            <w:r>
              <w:rPr>
                <w:b/>
                <w:sz w:val="28"/>
                <w:szCs w:val="28"/>
              </w:rPr>
              <w:t>TITRE :</w:t>
            </w:r>
          </w:p>
        </w:tc>
        <w:tc>
          <w:tcPr>
            <w:tcW w:w="8088" w:type="dxa"/>
          </w:tcPr>
          <w:p w:rsidR="00AF7532" w:rsidRDefault="00AF7532" w:rsidP="003B3298">
            <w:pPr>
              <w:jc w:val="both"/>
              <w:rPr>
                <w:rFonts w:cstheme="minorHAnsi"/>
                <w:b/>
                <w:bCs/>
                <w:sz w:val="24"/>
                <w:szCs w:val="24"/>
              </w:rPr>
            </w:pPr>
          </w:p>
          <w:p w:rsidR="00AF7532" w:rsidRDefault="00AF7532" w:rsidP="003B3298">
            <w:pPr>
              <w:jc w:val="both"/>
              <w:rPr>
                <w:rFonts w:cstheme="minorHAnsi"/>
                <w:b/>
                <w:sz w:val="24"/>
                <w:szCs w:val="24"/>
              </w:rPr>
            </w:pPr>
            <w:r>
              <w:rPr>
                <w:rFonts w:cstheme="minorHAnsi"/>
                <w:b/>
                <w:bCs/>
                <w:sz w:val="24"/>
                <w:szCs w:val="24"/>
              </w:rPr>
              <w:t>Conférence-lecture sur le « </w:t>
            </w:r>
            <w:r>
              <w:rPr>
                <w:rFonts w:cstheme="minorHAnsi"/>
                <w:b/>
                <w:bCs/>
                <w:sz w:val="24"/>
                <w:szCs w:val="24"/>
              </w:rPr>
              <w:t xml:space="preserve">Dépassement des tabous de l’époque chez Jean-Jacques Rousseau et Mohamed </w:t>
            </w:r>
            <w:proofErr w:type="spellStart"/>
            <w:r>
              <w:rPr>
                <w:rFonts w:cstheme="minorHAnsi"/>
                <w:b/>
                <w:bCs/>
                <w:sz w:val="24"/>
                <w:szCs w:val="24"/>
              </w:rPr>
              <w:t>Ould</w:t>
            </w:r>
            <w:proofErr w:type="spellEnd"/>
            <w:r>
              <w:rPr>
                <w:rFonts w:cstheme="minorHAnsi"/>
                <w:b/>
                <w:bCs/>
                <w:sz w:val="24"/>
                <w:szCs w:val="24"/>
              </w:rPr>
              <w:t xml:space="preserve"> </w:t>
            </w:r>
            <w:proofErr w:type="spellStart"/>
            <w:r>
              <w:rPr>
                <w:rFonts w:cstheme="minorHAnsi"/>
                <w:b/>
                <w:bCs/>
                <w:sz w:val="24"/>
                <w:szCs w:val="24"/>
              </w:rPr>
              <w:t>Adebba</w:t>
            </w:r>
            <w:proofErr w:type="spellEnd"/>
            <w:r>
              <w:rPr>
                <w:rFonts w:cstheme="minorHAnsi"/>
                <w:b/>
                <w:bCs/>
                <w:sz w:val="24"/>
                <w:szCs w:val="24"/>
              </w:rPr>
              <w:t>, poète mauritanien du 19</w:t>
            </w:r>
            <w:r w:rsidRPr="00AF7532">
              <w:rPr>
                <w:rFonts w:cstheme="minorHAnsi"/>
                <w:b/>
                <w:bCs/>
                <w:sz w:val="24"/>
                <w:szCs w:val="24"/>
                <w:vertAlign w:val="superscript"/>
              </w:rPr>
              <w:t>ème</w:t>
            </w:r>
            <w:r>
              <w:rPr>
                <w:rFonts w:cstheme="minorHAnsi"/>
                <w:b/>
                <w:bCs/>
                <w:sz w:val="24"/>
                <w:szCs w:val="24"/>
              </w:rPr>
              <w:t xml:space="preserve"> siècle.</w:t>
            </w:r>
          </w:p>
          <w:p w:rsidR="00AF7532" w:rsidRPr="00B9571C" w:rsidRDefault="00AF7532" w:rsidP="003B3298">
            <w:pPr>
              <w:jc w:val="both"/>
              <w:rPr>
                <w:rFonts w:cstheme="minorHAnsi"/>
                <w:b/>
                <w:sz w:val="24"/>
                <w:szCs w:val="24"/>
              </w:rPr>
            </w:pPr>
          </w:p>
        </w:tc>
      </w:tr>
      <w:tr w:rsidR="00AF7532" w:rsidTr="003B3298">
        <w:tc>
          <w:tcPr>
            <w:tcW w:w="2518" w:type="dxa"/>
          </w:tcPr>
          <w:p w:rsidR="00AF7532" w:rsidRDefault="00AF7532" w:rsidP="003B3298">
            <w:pPr>
              <w:rPr>
                <w:b/>
                <w:sz w:val="28"/>
                <w:szCs w:val="28"/>
              </w:rPr>
            </w:pPr>
            <w:r>
              <w:rPr>
                <w:b/>
                <w:sz w:val="28"/>
                <w:szCs w:val="28"/>
              </w:rPr>
              <w:t>DESCRIPTION :</w:t>
            </w:r>
          </w:p>
        </w:tc>
        <w:tc>
          <w:tcPr>
            <w:tcW w:w="8088" w:type="dxa"/>
          </w:tcPr>
          <w:p w:rsidR="00AF7532" w:rsidRDefault="00AF7532" w:rsidP="003B3298">
            <w:pPr>
              <w:jc w:val="both"/>
              <w:rPr>
                <w:rFonts w:cstheme="minorHAnsi"/>
                <w:b/>
                <w:bCs/>
                <w:sz w:val="24"/>
                <w:szCs w:val="24"/>
              </w:rPr>
            </w:pPr>
          </w:p>
          <w:p w:rsidR="00AF7532" w:rsidRDefault="00AF7532" w:rsidP="00AF7532">
            <w:pPr>
              <w:pStyle w:val="NormalWeb"/>
              <w:jc w:val="both"/>
              <w:rPr>
                <w:rFonts w:asciiTheme="minorHAnsi" w:hAnsiTheme="minorHAnsi" w:cstheme="minorHAnsi"/>
                <w:b/>
              </w:rPr>
            </w:pPr>
            <w:r>
              <w:rPr>
                <w:rFonts w:asciiTheme="minorHAnsi" w:hAnsiTheme="minorHAnsi" w:cstheme="minorHAnsi"/>
                <w:b/>
              </w:rPr>
              <w:t xml:space="preserve">Cette Conférence-lecture de M. </w:t>
            </w:r>
            <w:r w:rsidR="0022547C" w:rsidRPr="0022547C">
              <w:rPr>
                <w:rFonts w:asciiTheme="minorHAnsi" w:hAnsiTheme="minorHAnsi" w:cstheme="minorHAnsi"/>
                <w:b/>
              </w:rPr>
              <w:t xml:space="preserve">Cheikh </w:t>
            </w:r>
            <w:proofErr w:type="spellStart"/>
            <w:r w:rsidR="0022547C" w:rsidRPr="0022547C">
              <w:rPr>
                <w:rFonts w:asciiTheme="minorHAnsi" w:hAnsiTheme="minorHAnsi" w:cstheme="minorHAnsi"/>
                <w:b/>
              </w:rPr>
              <w:t>Elbou</w:t>
            </w:r>
            <w:proofErr w:type="spellEnd"/>
            <w:r w:rsidR="0022547C" w:rsidRPr="0022547C">
              <w:rPr>
                <w:rFonts w:asciiTheme="minorHAnsi" w:hAnsiTheme="minorHAnsi" w:cstheme="minorHAnsi"/>
                <w:b/>
              </w:rPr>
              <w:t xml:space="preserve"> </w:t>
            </w:r>
            <w:proofErr w:type="spellStart"/>
            <w:r w:rsidR="0022547C" w:rsidRPr="0022547C">
              <w:rPr>
                <w:rFonts w:asciiTheme="minorHAnsi" w:hAnsiTheme="minorHAnsi" w:cstheme="minorHAnsi"/>
                <w:b/>
              </w:rPr>
              <w:t>Ould</w:t>
            </w:r>
            <w:proofErr w:type="spellEnd"/>
            <w:r w:rsidR="0022547C" w:rsidRPr="0022547C">
              <w:rPr>
                <w:rFonts w:asciiTheme="minorHAnsi" w:hAnsiTheme="minorHAnsi" w:cstheme="minorHAnsi"/>
                <w:b/>
              </w:rPr>
              <w:t xml:space="preserve"> </w:t>
            </w:r>
            <w:proofErr w:type="spellStart"/>
            <w:r w:rsidR="0022547C" w:rsidRPr="0022547C">
              <w:rPr>
                <w:rFonts w:asciiTheme="minorHAnsi" w:hAnsiTheme="minorHAnsi" w:cstheme="minorHAnsi"/>
                <w:b/>
              </w:rPr>
              <w:t>Zenagui</w:t>
            </w:r>
            <w:proofErr w:type="spellEnd"/>
            <w:r>
              <w:rPr>
                <w:rFonts w:asciiTheme="minorHAnsi" w:hAnsiTheme="minorHAnsi" w:cstheme="minorHAnsi"/>
                <w:b/>
              </w:rPr>
              <w:t xml:space="preserve"> proposera d’établir un rapprochement entre Jean-Jacques Rousseau et le poète mauritanien. Elle sera illustrée par des lectures de textes choisis des deux auteurs</w:t>
            </w:r>
          </w:p>
          <w:p w:rsidR="00AF7532" w:rsidRPr="00B9571C" w:rsidRDefault="00AF7532" w:rsidP="00AF7532">
            <w:pPr>
              <w:pStyle w:val="NormalWeb"/>
              <w:jc w:val="both"/>
              <w:rPr>
                <w:rFonts w:asciiTheme="minorHAnsi" w:hAnsiTheme="minorHAnsi" w:cstheme="minorHAnsi"/>
                <w:b/>
              </w:rPr>
            </w:pPr>
          </w:p>
        </w:tc>
      </w:tr>
      <w:tr w:rsidR="00AF7532" w:rsidTr="003B3298">
        <w:tc>
          <w:tcPr>
            <w:tcW w:w="2518" w:type="dxa"/>
          </w:tcPr>
          <w:p w:rsidR="00AF7532" w:rsidRDefault="00AF7532" w:rsidP="003B3298">
            <w:pPr>
              <w:rPr>
                <w:b/>
                <w:sz w:val="28"/>
                <w:szCs w:val="28"/>
              </w:rPr>
            </w:pPr>
            <w:r>
              <w:rPr>
                <w:b/>
                <w:sz w:val="28"/>
                <w:szCs w:val="28"/>
              </w:rPr>
              <w:t>PUBLIC :</w:t>
            </w:r>
          </w:p>
        </w:tc>
        <w:tc>
          <w:tcPr>
            <w:tcW w:w="8088" w:type="dxa"/>
          </w:tcPr>
          <w:p w:rsidR="00AF7532" w:rsidRDefault="00AF7532" w:rsidP="003B3298">
            <w:pPr>
              <w:jc w:val="both"/>
              <w:rPr>
                <w:b/>
                <w:sz w:val="24"/>
                <w:szCs w:val="24"/>
              </w:rPr>
            </w:pPr>
          </w:p>
          <w:p w:rsidR="00AF7532" w:rsidRDefault="00AF7532" w:rsidP="00AF7532">
            <w:pPr>
              <w:jc w:val="both"/>
              <w:rPr>
                <w:b/>
                <w:sz w:val="24"/>
                <w:szCs w:val="24"/>
              </w:rPr>
            </w:pPr>
            <w:r>
              <w:rPr>
                <w:b/>
                <w:sz w:val="24"/>
                <w:szCs w:val="24"/>
              </w:rPr>
              <w:t>Tout public</w:t>
            </w:r>
          </w:p>
          <w:p w:rsidR="00AF7532" w:rsidRPr="00407CDF" w:rsidRDefault="00AF7532" w:rsidP="00AF7532">
            <w:pPr>
              <w:jc w:val="both"/>
              <w:rPr>
                <w:b/>
                <w:sz w:val="24"/>
                <w:szCs w:val="24"/>
              </w:rPr>
            </w:pPr>
          </w:p>
        </w:tc>
      </w:tr>
      <w:tr w:rsidR="00AF7532" w:rsidTr="003B3298">
        <w:tc>
          <w:tcPr>
            <w:tcW w:w="2518" w:type="dxa"/>
          </w:tcPr>
          <w:p w:rsidR="00AF7532" w:rsidRDefault="00AF7532" w:rsidP="003B3298">
            <w:pPr>
              <w:rPr>
                <w:b/>
                <w:sz w:val="28"/>
                <w:szCs w:val="28"/>
              </w:rPr>
            </w:pPr>
            <w:r>
              <w:rPr>
                <w:b/>
                <w:sz w:val="28"/>
                <w:szCs w:val="28"/>
              </w:rPr>
              <w:t>CALENDRIER :</w:t>
            </w:r>
          </w:p>
        </w:tc>
        <w:tc>
          <w:tcPr>
            <w:tcW w:w="8088" w:type="dxa"/>
          </w:tcPr>
          <w:p w:rsidR="00AF7532" w:rsidRDefault="00AF7532" w:rsidP="003B3298">
            <w:pPr>
              <w:pStyle w:val="Paragraphedeliste"/>
              <w:jc w:val="both"/>
              <w:rPr>
                <w:b/>
                <w:sz w:val="24"/>
                <w:szCs w:val="24"/>
              </w:rPr>
            </w:pPr>
          </w:p>
          <w:p w:rsidR="00AF7532" w:rsidRDefault="00AF7532" w:rsidP="003B3298">
            <w:pPr>
              <w:pStyle w:val="Paragraphedeliste"/>
              <w:numPr>
                <w:ilvl w:val="0"/>
                <w:numId w:val="2"/>
              </w:numPr>
              <w:jc w:val="both"/>
              <w:rPr>
                <w:b/>
                <w:sz w:val="24"/>
                <w:szCs w:val="24"/>
              </w:rPr>
            </w:pPr>
            <w:r>
              <w:rPr>
                <w:b/>
                <w:sz w:val="24"/>
                <w:szCs w:val="24"/>
              </w:rPr>
              <w:t>Lundi 19 mars à 18h30</w:t>
            </w:r>
          </w:p>
          <w:p w:rsidR="00AF7532" w:rsidRPr="00BF59BE" w:rsidRDefault="00AF7532" w:rsidP="003B3298">
            <w:pPr>
              <w:pStyle w:val="Paragraphedeliste"/>
              <w:jc w:val="both"/>
              <w:rPr>
                <w:b/>
                <w:sz w:val="24"/>
                <w:szCs w:val="24"/>
              </w:rPr>
            </w:pPr>
          </w:p>
        </w:tc>
      </w:tr>
      <w:tr w:rsidR="00AF7532" w:rsidTr="003B3298">
        <w:tc>
          <w:tcPr>
            <w:tcW w:w="2518" w:type="dxa"/>
          </w:tcPr>
          <w:p w:rsidR="00AF7532" w:rsidRDefault="00AF7532" w:rsidP="003B3298">
            <w:pPr>
              <w:rPr>
                <w:b/>
                <w:sz w:val="28"/>
                <w:szCs w:val="28"/>
              </w:rPr>
            </w:pPr>
            <w:r>
              <w:rPr>
                <w:b/>
                <w:sz w:val="28"/>
                <w:szCs w:val="28"/>
              </w:rPr>
              <w:t>MODALIT</w:t>
            </w:r>
            <w:r>
              <w:rPr>
                <w:rFonts w:cstheme="minorHAnsi"/>
                <w:b/>
                <w:sz w:val="28"/>
                <w:szCs w:val="28"/>
              </w:rPr>
              <w:t>É</w:t>
            </w:r>
            <w:r>
              <w:rPr>
                <w:b/>
                <w:sz w:val="28"/>
                <w:szCs w:val="28"/>
              </w:rPr>
              <w:t>S</w:t>
            </w:r>
          </w:p>
        </w:tc>
        <w:tc>
          <w:tcPr>
            <w:tcW w:w="8088" w:type="dxa"/>
          </w:tcPr>
          <w:p w:rsidR="00AF7532" w:rsidRDefault="00AF7532" w:rsidP="003B3298">
            <w:pPr>
              <w:jc w:val="both"/>
              <w:rPr>
                <w:b/>
                <w:sz w:val="24"/>
                <w:szCs w:val="24"/>
              </w:rPr>
            </w:pPr>
          </w:p>
          <w:p w:rsidR="00AF7532" w:rsidRDefault="00AF7532" w:rsidP="003B3298">
            <w:pPr>
              <w:jc w:val="both"/>
              <w:rPr>
                <w:b/>
                <w:sz w:val="24"/>
                <w:szCs w:val="24"/>
              </w:rPr>
            </w:pPr>
            <w:r>
              <w:rPr>
                <w:b/>
                <w:sz w:val="24"/>
                <w:szCs w:val="24"/>
              </w:rPr>
              <w:t xml:space="preserve">Merci de réserver vos places en envoyant un message électronique à l’adresse </w:t>
            </w:r>
            <w:hyperlink r:id="rId10" w:history="1">
              <w:r w:rsidRPr="008559F6">
                <w:rPr>
                  <w:rStyle w:val="Lienhypertexte"/>
                  <w:b/>
                  <w:sz w:val="24"/>
                  <w:szCs w:val="24"/>
                </w:rPr>
                <w:t>infos.afmnkt@gmail.com</w:t>
              </w:r>
            </w:hyperlink>
            <w:r w:rsidR="0022547C">
              <w:rPr>
                <w:b/>
                <w:sz w:val="24"/>
                <w:szCs w:val="24"/>
              </w:rPr>
              <w:t xml:space="preserve"> (50 places disponibles)</w:t>
            </w:r>
          </w:p>
          <w:p w:rsidR="00AF7532" w:rsidRPr="00505AA2" w:rsidRDefault="00AF7532" w:rsidP="003B3298">
            <w:pPr>
              <w:jc w:val="both"/>
              <w:rPr>
                <w:b/>
                <w:sz w:val="24"/>
                <w:szCs w:val="24"/>
              </w:rPr>
            </w:pPr>
          </w:p>
        </w:tc>
      </w:tr>
      <w:tr w:rsidR="00AF7532" w:rsidTr="003B3298">
        <w:tc>
          <w:tcPr>
            <w:tcW w:w="2518" w:type="dxa"/>
          </w:tcPr>
          <w:p w:rsidR="00AF7532" w:rsidRDefault="00AF7532" w:rsidP="003B3298">
            <w:pPr>
              <w:rPr>
                <w:b/>
                <w:sz w:val="28"/>
                <w:szCs w:val="28"/>
              </w:rPr>
            </w:pPr>
            <w:r>
              <w:rPr>
                <w:b/>
                <w:sz w:val="28"/>
                <w:szCs w:val="28"/>
              </w:rPr>
              <w:t>RENSEIGNEMENT :</w:t>
            </w:r>
          </w:p>
        </w:tc>
        <w:tc>
          <w:tcPr>
            <w:tcW w:w="8088" w:type="dxa"/>
          </w:tcPr>
          <w:p w:rsidR="00AF7532" w:rsidRDefault="00AF7532" w:rsidP="003B3298">
            <w:pPr>
              <w:jc w:val="both"/>
              <w:rPr>
                <w:b/>
                <w:sz w:val="24"/>
                <w:szCs w:val="24"/>
              </w:rPr>
            </w:pPr>
          </w:p>
          <w:p w:rsidR="00AF7532" w:rsidRDefault="00AF7532" w:rsidP="003B3298">
            <w:pPr>
              <w:jc w:val="both"/>
              <w:rPr>
                <w:b/>
                <w:sz w:val="24"/>
                <w:szCs w:val="24"/>
              </w:rPr>
            </w:pPr>
            <w:r>
              <w:rPr>
                <w:b/>
                <w:sz w:val="24"/>
                <w:szCs w:val="24"/>
              </w:rPr>
              <w:t>Auprès du Directeur</w:t>
            </w:r>
            <w:r>
              <w:rPr>
                <w:b/>
                <w:sz w:val="24"/>
                <w:szCs w:val="24"/>
              </w:rPr>
              <w:t xml:space="preserve"> et du conférencier (Cheikh </w:t>
            </w:r>
            <w:proofErr w:type="spellStart"/>
            <w:r>
              <w:rPr>
                <w:b/>
                <w:sz w:val="24"/>
                <w:szCs w:val="24"/>
              </w:rPr>
              <w:t>Elbou</w:t>
            </w:r>
            <w:proofErr w:type="spellEnd"/>
            <w:r>
              <w:rPr>
                <w:b/>
                <w:sz w:val="24"/>
                <w:szCs w:val="24"/>
              </w:rPr>
              <w:t xml:space="preserve"> </w:t>
            </w:r>
            <w:proofErr w:type="spellStart"/>
            <w:r>
              <w:rPr>
                <w:b/>
                <w:sz w:val="24"/>
                <w:szCs w:val="24"/>
              </w:rPr>
              <w:t>Ould</w:t>
            </w:r>
            <w:proofErr w:type="spellEnd"/>
            <w:r>
              <w:rPr>
                <w:b/>
                <w:sz w:val="24"/>
                <w:szCs w:val="24"/>
              </w:rPr>
              <w:t xml:space="preserve"> </w:t>
            </w:r>
            <w:proofErr w:type="spellStart"/>
            <w:r>
              <w:rPr>
                <w:b/>
                <w:sz w:val="24"/>
                <w:szCs w:val="24"/>
              </w:rPr>
              <w:t>Zenagui</w:t>
            </w:r>
            <w:proofErr w:type="spellEnd"/>
            <w:r>
              <w:rPr>
                <w:b/>
                <w:sz w:val="24"/>
                <w:szCs w:val="24"/>
              </w:rPr>
              <w:t>)</w:t>
            </w:r>
          </w:p>
          <w:p w:rsidR="00AF7532" w:rsidRPr="00407CDF" w:rsidRDefault="00AF7532" w:rsidP="003B3298">
            <w:pPr>
              <w:jc w:val="both"/>
              <w:rPr>
                <w:b/>
                <w:sz w:val="24"/>
                <w:szCs w:val="24"/>
              </w:rPr>
            </w:pPr>
          </w:p>
        </w:tc>
      </w:tr>
    </w:tbl>
    <w:p w:rsidR="0022547C" w:rsidRDefault="0022547C" w:rsidP="003B0CE0">
      <w:pPr>
        <w:spacing w:after="0"/>
        <w:rPr>
          <w:b/>
          <w:sz w:val="28"/>
          <w:szCs w:val="28"/>
        </w:rPr>
      </w:pPr>
    </w:p>
    <w:p w:rsidR="0022547C" w:rsidRDefault="0022547C">
      <w:pPr>
        <w:rPr>
          <w:b/>
          <w:sz w:val="28"/>
          <w:szCs w:val="28"/>
        </w:rPr>
      </w:pPr>
      <w:r>
        <w:rPr>
          <w:b/>
          <w:sz w:val="28"/>
          <w:szCs w:val="28"/>
        </w:rPr>
        <w:br w:type="page"/>
      </w:r>
    </w:p>
    <w:tbl>
      <w:tblPr>
        <w:tblStyle w:val="Grilledutableau"/>
        <w:tblW w:w="0" w:type="auto"/>
        <w:tblLook w:val="04A0" w:firstRow="1" w:lastRow="0" w:firstColumn="1" w:lastColumn="0" w:noHBand="0" w:noVBand="1"/>
      </w:tblPr>
      <w:tblGrid>
        <w:gridCol w:w="6487"/>
        <w:gridCol w:w="4119"/>
      </w:tblGrid>
      <w:tr w:rsidR="0022547C" w:rsidTr="003B3298">
        <w:tc>
          <w:tcPr>
            <w:tcW w:w="6487" w:type="dxa"/>
            <w:vAlign w:val="center"/>
          </w:tcPr>
          <w:p w:rsidR="0022547C" w:rsidRDefault="0022547C" w:rsidP="003B3298">
            <w:pPr>
              <w:jc w:val="center"/>
              <w:rPr>
                <w:b/>
                <w:sz w:val="28"/>
                <w:szCs w:val="28"/>
              </w:rPr>
            </w:pPr>
            <w:r>
              <w:rPr>
                <w:b/>
                <w:sz w:val="28"/>
                <w:szCs w:val="28"/>
              </w:rPr>
              <w:lastRenderedPageBreak/>
              <w:t xml:space="preserve">Programme de la </w:t>
            </w:r>
            <w:r w:rsidRPr="009143E6">
              <w:rPr>
                <w:b/>
                <w:sz w:val="28"/>
                <w:szCs w:val="28"/>
              </w:rPr>
              <w:t>Semaine de la langue fran</w:t>
            </w:r>
            <w:r>
              <w:rPr>
                <w:b/>
                <w:sz w:val="28"/>
                <w:szCs w:val="28"/>
              </w:rPr>
              <w:t>çaise</w:t>
            </w:r>
          </w:p>
          <w:p w:rsidR="0022547C" w:rsidRDefault="0022547C" w:rsidP="003B3298">
            <w:pPr>
              <w:jc w:val="center"/>
              <w:rPr>
                <w:b/>
                <w:sz w:val="28"/>
                <w:szCs w:val="28"/>
              </w:rPr>
            </w:pPr>
            <w:r>
              <w:rPr>
                <w:b/>
                <w:sz w:val="28"/>
                <w:szCs w:val="28"/>
              </w:rPr>
              <w:t>et de la</w:t>
            </w:r>
            <w:r w:rsidRPr="009143E6">
              <w:rPr>
                <w:b/>
                <w:sz w:val="28"/>
                <w:szCs w:val="28"/>
              </w:rPr>
              <w:t xml:space="preserve"> Fête international</w:t>
            </w:r>
            <w:r>
              <w:rPr>
                <w:b/>
                <w:sz w:val="28"/>
                <w:szCs w:val="28"/>
              </w:rPr>
              <w:t>e</w:t>
            </w:r>
            <w:r w:rsidRPr="009143E6">
              <w:rPr>
                <w:b/>
                <w:sz w:val="28"/>
                <w:szCs w:val="28"/>
              </w:rPr>
              <w:t xml:space="preserve"> de la Francophonie 2012</w:t>
            </w:r>
          </w:p>
          <w:p w:rsidR="0022547C" w:rsidRDefault="0022547C" w:rsidP="003B3298">
            <w:pPr>
              <w:jc w:val="center"/>
              <w:rPr>
                <w:b/>
                <w:sz w:val="28"/>
                <w:szCs w:val="28"/>
              </w:rPr>
            </w:pPr>
          </w:p>
          <w:p w:rsidR="0022547C" w:rsidRDefault="0022547C" w:rsidP="003B3298">
            <w:pPr>
              <w:jc w:val="center"/>
              <w:rPr>
                <w:b/>
                <w:sz w:val="28"/>
                <w:szCs w:val="28"/>
              </w:rPr>
            </w:pPr>
            <w:r>
              <w:rPr>
                <w:b/>
                <w:sz w:val="28"/>
                <w:szCs w:val="28"/>
              </w:rPr>
              <w:t>17 au 25 mars 2012</w:t>
            </w:r>
          </w:p>
        </w:tc>
        <w:tc>
          <w:tcPr>
            <w:tcW w:w="4119" w:type="dxa"/>
          </w:tcPr>
          <w:p w:rsidR="0022547C" w:rsidRDefault="0022547C" w:rsidP="003B3298">
            <w:pPr>
              <w:rPr>
                <w:b/>
                <w:sz w:val="28"/>
                <w:szCs w:val="28"/>
              </w:rPr>
            </w:pPr>
            <w:r>
              <w:rPr>
                <w:b/>
                <w:noProof/>
                <w:sz w:val="28"/>
                <w:szCs w:val="28"/>
                <w:lang w:eastAsia="fr-FR"/>
              </w:rPr>
              <w:drawing>
                <wp:anchor distT="0" distB="0" distL="114300" distR="114300" simplePos="0" relativeHeight="251672576" behindDoc="1" locked="0" layoutInCell="1" allowOverlap="1" wp14:anchorId="115E0448" wp14:editId="5ED6F90C">
                  <wp:simplePos x="0" y="0"/>
                  <wp:positionH relativeFrom="column">
                    <wp:posOffset>567055</wp:posOffset>
                  </wp:positionH>
                  <wp:positionV relativeFrom="paragraph">
                    <wp:posOffset>1270</wp:posOffset>
                  </wp:positionV>
                  <wp:extent cx="1304925" cy="1196975"/>
                  <wp:effectExtent l="0" t="0" r="9525" b="3175"/>
                  <wp:wrapTight wrapText="bothSides">
                    <wp:wrapPolygon edited="0">
                      <wp:start x="0" y="0"/>
                      <wp:lineTo x="0" y="21314"/>
                      <wp:lineTo x="21442" y="21314"/>
                      <wp:lineTo x="2144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M Nouakchott.jpg"/>
                          <pic:cNvPicPr/>
                        </pic:nvPicPr>
                        <pic:blipFill>
                          <a:blip r:embed="rId6">
                            <a:extLst>
                              <a:ext uri="{28A0092B-C50C-407E-A947-70E740481C1C}">
                                <a14:useLocalDpi xmlns:a14="http://schemas.microsoft.com/office/drawing/2010/main" val="0"/>
                              </a:ext>
                            </a:extLst>
                          </a:blip>
                          <a:stretch>
                            <a:fillRect/>
                          </a:stretch>
                        </pic:blipFill>
                        <pic:spPr>
                          <a:xfrm>
                            <a:off x="0" y="0"/>
                            <a:ext cx="1304925" cy="1196975"/>
                          </a:xfrm>
                          <a:prstGeom prst="rect">
                            <a:avLst/>
                          </a:prstGeom>
                        </pic:spPr>
                      </pic:pic>
                    </a:graphicData>
                  </a:graphic>
                  <wp14:sizeRelH relativeFrom="page">
                    <wp14:pctWidth>0</wp14:pctWidth>
                  </wp14:sizeRelH>
                  <wp14:sizeRelV relativeFrom="page">
                    <wp14:pctHeight>0</wp14:pctHeight>
                  </wp14:sizeRelV>
                </wp:anchor>
              </w:drawing>
            </w:r>
          </w:p>
        </w:tc>
      </w:tr>
    </w:tbl>
    <w:p w:rsidR="0022547C" w:rsidRDefault="0022547C" w:rsidP="0022547C">
      <w:pPr>
        <w:spacing w:after="0"/>
        <w:rPr>
          <w:b/>
          <w:sz w:val="28"/>
          <w:szCs w:val="28"/>
        </w:rPr>
      </w:pPr>
    </w:p>
    <w:p w:rsidR="0022547C" w:rsidRDefault="0022547C" w:rsidP="0022547C">
      <w:pPr>
        <w:spacing w:after="0"/>
        <w:rPr>
          <w:b/>
          <w:sz w:val="28"/>
          <w:szCs w:val="28"/>
        </w:rPr>
      </w:pPr>
    </w:p>
    <w:p w:rsidR="0022547C" w:rsidRDefault="0022547C" w:rsidP="0022547C">
      <w:pPr>
        <w:spacing w:after="0"/>
        <w:rPr>
          <w:b/>
          <w:sz w:val="28"/>
          <w:szCs w:val="28"/>
        </w:rPr>
      </w:pPr>
    </w:p>
    <w:tbl>
      <w:tblPr>
        <w:tblStyle w:val="Grilledutableau"/>
        <w:tblW w:w="0" w:type="auto"/>
        <w:tblLook w:val="04A0" w:firstRow="1" w:lastRow="0" w:firstColumn="1" w:lastColumn="0" w:noHBand="0" w:noVBand="1"/>
      </w:tblPr>
      <w:tblGrid>
        <w:gridCol w:w="2518"/>
        <w:gridCol w:w="8088"/>
      </w:tblGrid>
      <w:tr w:rsidR="0022547C" w:rsidTr="003B3298">
        <w:tc>
          <w:tcPr>
            <w:tcW w:w="10606" w:type="dxa"/>
            <w:gridSpan w:val="2"/>
          </w:tcPr>
          <w:p w:rsidR="0022547C" w:rsidRPr="00407CDF" w:rsidRDefault="0022547C" w:rsidP="003B3298">
            <w:pPr>
              <w:jc w:val="both"/>
              <w:rPr>
                <w:b/>
                <w:sz w:val="24"/>
                <w:szCs w:val="24"/>
              </w:rPr>
            </w:pPr>
            <w:r>
              <w:rPr>
                <w:b/>
                <w:sz w:val="28"/>
                <w:szCs w:val="28"/>
              </w:rPr>
              <w:t>ACTIVIT</w:t>
            </w:r>
            <w:r>
              <w:rPr>
                <w:rFonts w:cstheme="minorHAnsi"/>
                <w:b/>
                <w:sz w:val="28"/>
                <w:szCs w:val="28"/>
              </w:rPr>
              <w:t>É</w:t>
            </w:r>
            <w:r>
              <w:rPr>
                <w:b/>
                <w:sz w:val="28"/>
                <w:szCs w:val="28"/>
              </w:rPr>
              <w:t xml:space="preserve"> 8</w:t>
            </w:r>
          </w:p>
        </w:tc>
      </w:tr>
      <w:tr w:rsidR="0022547C" w:rsidTr="003B3298">
        <w:tc>
          <w:tcPr>
            <w:tcW w:w="2518" w:type="dxa"/>
          </w:tcPr>
          <w:p w:rsidR="0022547C" w:rsidRDefault="0022547C" w:rsidP="003B3298">
            <w:pPr>
              <w:rPr>
                <w:b/>
                <w:sz w:val="28"/>
                <w:szCs w:val="28"/>
              </w:rPr>
            </w:pPr>
            <w:r>
              <w:rPr>
                <w:b/>
                <w:sz w:val="28"/>
                <w:szCs w:val="28"/>
              </w:rPr>
              <w:t>TITRE :</w:t>
            </w:r>
          </w:p>
        </w:tc>
        <w:tc>
          <w:tcPr>
            <w:tcW w:w="8088" w:type="dxa"/>
          </w:tcPr>
          <w:p w:rsidR="0022547C" w:rsidRDefault="0022547C" w:rsidP="003B3298">
            <w:pPr>
              <w:jc w:val="both"/>
              <w:rPr>
                <w:rFonts w:cstheme="minorHAnsi"/>
                <w:b/>
                <w:bCs/>
                <w:sz w:val="24"/>
                <w:szCs w:val="24"/>
              </w:rPr>
            </w:pPr>
          </w:p>
          <w:p w:rsidR="0022547C" w:rsidRDefault="0022547C" w:rsidP="003B3298">
            <w:pPr>
              <w:jc w:val="both"/>
              <w:rPr>
                <w:rFonts w:cstheme="minorHAnsi"/>
                <w:b/>
                <w:sz w:val="24"/>
                <w:szCs w:val="24"/>
              </w:rPr>
            </w:pPr>
            <w:r>
              <w:rPr>
                <w:rFonts w:cstheme="minorHAnsi"/>
                <w:b/>
                <w:bCs/>
                <w:sz w:val="24"/>
                <w:szCs w:val="24"/>
              </w:rPr>
              <w:t>Construction et mise en ligne de blogs sur le thème de l’expression de soi</w:t>
            </w:r>
          </w:p>
          <w:p w:rsidR="0022547C" w:rsidRPr="00B9571C" w:rsidRDefault="0022547C" w:rsidP="003B3298">
            <w:pPr>
              <w:jc w:val="both"/>
              <w:rPr>
                <w:rFonts w:cstheme="minorHAnsi"/>
                <w:b/>
                <w:sz w:val="24"/>
                <w:szCs w:val="24"/>
              </w:rPr>
            </w:pPr>
          </w:p>
        </w:tc>
      </w:tr>
      <w:tr w:rsidR="0022547C" w:rsidTr="003B3298">
        <w:tc>
          <w:tcPr>
            <w:tcW w:w="2518" w:type="dxa"/>
          </w:tcPr>
          <w:p w:rsidR="0022547C" w:rsidRDefault="0022547C" w:rsidP="003B3298">
            <w:pPr>
              <w:rPr>
                <w:b/>
                <w:sz w:val="28"/>
                <w:szCs w:val="28"/>
              </w:rPr>
            </w:pPr>
            <w:r>
              <w:rPr>
                <w:b/>
                <w:sz w:val="28"/>
                <w:szCs w:val="28"/>
              </w:rPr>
              <w:t>DESCRIPTION :</w:t>
            </w:r>
          </w:p>
        </w:tc>
        <w:tc>
          <w:tcPr>
            <w:tcW w:w="8088" w:type="dxa"/>
          </w:tcPr>
          <w:p w:rsidR="0022547C" w:rsidRDefault="0022547C" w:rsidP="003B3298">
            <w:pPr>
              <w:jc w:val="both"/>
              <w:rPr>
                <w:rFonts w:cstheme="minorHAnsi"/>
                <w:b/>
                <w:bCs/>
                <w:sz w:val="24"/>
                <w:szCs w:val="24"/>
              </w:rPr>
            </w:pPr>
          </w:p>
          <w:p w:rsidR="0022547C" w:rsidRPr="0022547C" w:rsidRDefault="0022547C" w:rsidP="0022547C">
            <w:pPr>
              <w:jc w:val="both"/>
              <w:rPr>
                <w:rFonts w:cstheme="minorHAnsi"/>
                <w:b/>
                <w:bCs/>
                <w:sz w:val="24"/>
                <w:szCs w:val="24"/>
              </w:rPr>
            </w:pPr>
            <w:r w:rsidRPr="0022547C">
              <w:rPr>
                <w:rFonts w:cstheme="minorHAnsi"/>
                <w:b/>
                <w:bCs/>
                <w:sz w:val="24"/>
                <w:szCs w:val="24"/>
              </w:rPr>
              <w:t>La blogosphère est par excellence le lieu de l’expression de soi, surtout chez les adolescents. Nous proposons à une vingtaine de blogueurs en herbe de venir se former à cette technologie, d’ouvrir leur blog et de s’exprimer sous la forme de journaux personnels qui seront mis en ligne le 1er mars 2012 et devront éditer au moins une note par jour et ce jusqu’au jeudi 22 mars 2012.</w:t>
            </w:r>
          </w:p>
          <w:p w:rsidR="0022547C" w:rsidRPr="00B9571C" w:rsidRDefault="0022547C" w:rsidP="003B3298">
            <w:pPr>
              <w:pStyle w:val="NormalWeb"/>
              <w:jc w:val="both"/>
              <w:rPr>
                <w:rFonts w:asciiTheme="minorHAnsi" w:hAnsiTheme="minorHAnsi" w:cstheme="minorHAnsi"/>
                <w:b/>
              </w:rPr>
            </w:pPr>
          </w:p>
        </w:tc>
      </w:tr>
      <w:tr w:rsidR="0022547C" w:rsidTr="003B3298">
        <w:tc>
          <w:tcPr>
            <w:tcW w:w="2518" w:type="dxa"/>
          </w:tcPr>
          <w:p w:rsidR="0022547C" w:rsidRDefault="0022547C" w:rsidP="003B3298">
            <w:pPr>
              <w:rPr>
                <w:b/>
                <w:sz w:val="28"/>
                <w:szCs w:val="28"/>
              </w:rPr>
            </w:pPr>
            <w:r>
              <w:rPr>
                <w:b/>
                <w:sz w:val="28"/>
                <w:szCs w:val="28"/>
              </w:rPr>
              <w:t>PUBLIC :</w:t>
            </w:r>
          </w:p>
        </w:tc>
        <w:tc>
          <w:tcPr>
            <w:tcW w:w="8088" w:type="dxa"/>
          </w:tcPr>
          <w:p w:rsidR="0022547C" w:rsidRDefault="0022547C" w:rsidP="003B3298">
            <w:pPr>
              <w:jc w:val="both"/>
              <w:rPr>
                <w:b/>
                <w:sz w:val="24"/>
                <w:szCs w:val="24"/>
              </w:rPr>
            </w:pPr>
          </w:p>
          <w:p w:rsidR="0022547C" w:rsidRDefault="0022547C" w:rsidP="003B3298">
            <w:pPr>
              <w:jc w:val="both"/>
              <w:rPr>
                <w:b/>
                <w:sz w:val="24"/>
                <w:szCs w:val="24"/>
              </w:rPr>
            </w:pPr>
            <w:r>
              <w:rPr>
                <w:b/>
                <w:sz w:val="24"/>
                <w:szCs w:val="24"/>
              </w:rPr>
              <w:t>Les étudiants de l’alliance de Nouakchott</w:t>
            </w:r>
          </w:p>
          <w:p w:rsidR="0022547C" w:rsidRPr="00407CDF" w:rsidRDefault="0022547C" w:rsidP="003B3298">
            <w:pPr>
              <w:jc w:val="both"/>
              <w:rPr>
                <w:b/>
                <w:sz w:val="24"/>
                <w:szCs w:val="24"/>
              </w:rPr>
            </w:pPr>
          </w:p>
        </w:tc>
      </w:tr>
      <w:tr w:rsidR="0022547C" w:rsidTr="003B3298">
        <w:tc>
          <w:tcPr>
            <w:tcW w:w="2518" w:type="dxa"/>
          </w:tcPr>
          <w:p w:rsidR="0022547C" w:rsidRDefault="0022547C" w:rsidP="003B3298">
            <w:pPr>
              <w:rPr>
                <w:b/>
                <w:sz w:val="28"/>
                <w:szCs w:val="28"/>
              </w:rPr>
            </w:pPr>
            <w:r>
              <w:rPr>
                <w:b/>
                <w:sz w:val="28"/>
                <w:szCs w:val="28"/>
              </w:rPr>
              <w:t>CALENDRIER :</w:t>
            </w:r>
          </w:p>
        </w:tc>
        <w:tc>
          <w:tcPr>
            <w:tcW w:w="8088" w:type="dxa"/>
          </w:tcPr>
          <w:p w:rsidR="0022547C" w:rsidRDefault="0022547C" w:rsidP="003B3298">
            <w:pPr>
              <w:pStyle w:val="Paragraphedeliste"/>
              <w:jc w:val="both"/>
              <w:rPr>
                <w:b/>
                <w:sz w:val="24"/>
                <w:szCs w:val="24"/>
              </w:rPr>
            </w:pPr>
          </w:p>
          <w:p w:rsidR="0022547C" w:rsidRDefault="0022547C" w:rsidP="003B3298">
            <w:pPr>
              <w:pStyle w:val="Paragraphedeliste"/>
              <w:numPr>
                <w:ilvl w:val="0"/>
                <w:numId w:val="2"/>
              </w:numPr>
              <w:jc w:val="both"/>
              <w:rPr>
                <w:b/>
                <w:sz w:val="24"/>
                <w:szCs w:val="24"/>
              </w:rPr>
            </w:pPr>
            <w:r>
              <w:rPr>
                <w:b/>
                <w:sz w:val="24"/>
                <w:szCs w:val="24"/>
              </w:rPr>
              <w:t>Samedi 18 février 2012 de 10h à 12h et de 13h à 16 heures : formation à la création de blog</w:t>
            </w:r>
          </w:p>
          <w:p w:rsidR="00810173" w:rsidRDefault="00810173" w:rsidP="003B3298">
            <w:pPr>
              <w:pStyle w:val="Paragraphedeliste"/>
              <w:numPr>
                <w:ilvl w:val="0"/>
                <w:numId w:val="2"/>
              </w:numPr>
              <w:jc w:val="both"/>
              <w:rPr>
                <w:b/>
                <w:sz w:val="24"/>
                <w:szCs w:val="24"/>
              </w:rPr>
            </w:pPr>
            <w:r>
              <w:rPr>
                <w:b/>
                <w:sz w:val="24"/>
                <w:szCs w:val="24"/>
              </w:rPr>
              <w:t>Du 1</w:t>
            </w:r>
            <w:r w:rsidRPr="00810173">
              <w:rPr>
                <w:b/>
                <w:sz w:val="24"/>
                <w:szCs w:val="24"/>
                <w:vertAlign w:val="superscript"/>
              </w:rPr>
              <w:t>er</w:t>
            </w:r>
            <w:r>
              <w:rPr>
                <w:b/>
                <w:sz w:val="24"/>
                <w:szCs w:val="24"/>
              </w:rPr>
              <w:t xml:space="preserve"> mars au 22 mars 2012 : mise en ligne de notes</w:t>
            </w:r>
          </w:p>
          <w:p w:rsidR="00810173" w:rsidRDefault="00810173" w:rsidP="003B3298">
            <w:pPr>
              <w:pStyle w:val="Paragraphedeliste"/>
              <w:numPr>
                <w:ilvl w:val="0"/>
                <w:numId w:val="2"/>
              </w:numPr>
              <w:jc w:val="both"/>
              <w:rPr>
                <w:b/>
                <w:sz w:val="24"/>
                <w:szCs w:val="24"/>
              </w:rPr>
            </w:pPr>
            <w:r>
              <w:rPr>
                <w:b/>
                <w:sz w:val="24"/>
                <w:szCs w:val="24"/>
              </w:rPr>
              <w:t>Samedi 24 mars2012 à 14 heures : remise des prix</w:t>
            </w:r>
          </w:p>
          <w:p w:rsidR="0022547C" w:rsidRPr="00BF59BE" w:rsidRDefault="0022547C" w:rsidP="003B3298">
            <w:pPr>
              <w:pStyle w:val="Paragraphedeliste"/>
              <w:jc w:val="both"/>
              <w:rPr>
                <w:b/>
                <w:sz w:val="24"/>
                <w:szCs w:val="24"/>
              </w:rPr>
            </w:pPr>
          </w:p>
        </w:tc>
      </w:tr>
      <w:tr w:rsidR="0022547C" w:rsidTr="003B3298">
        <w:tc>
          <w:tcPr>
            <w:tcW w:w="2518" w:type="dxa"/>
          </w:tcPr>
          <w:p w:rsidR="0022547C" w:rsidRDefault="0022547C" w:rsidP="003B3298">
            <w:pPr>
              <w:rPr>
                <w:b/>
                <w:sz w:val="28"/>
                <w:szCs w:val="28"/>
              </w:rPr>
            </w:pPr>
            <w:r>
              <w:rPr>
                <w:b/>
                <w:sz w:val="28"/>
                <w:szCs w:val="28"/>
              </w:rPr>
              <w:t>MODALIT</w:t>
            </w:r>
            <w:r>
              <w:rPr>
                <w:rFonts w:cstheme="minorHAnsi"/>
                <w:b/>
                <w:sz w:val="28"/>
                <w:szCs w:val="28"/>
              </w:rPr>
              <w:t>É</w:t>
            </w:r>
            <w:r>
              <w:rPr>
                <w:b/>
                <w:sz w:val="28"/>
                <w:szCs w:val="28"/>
              </w:rPr>
              <w:t>S</w:t>
            </w:r>
          </w:p>
        </w:tc>
        <w:tc>
          <w:tcPr>
            <w:tcW w:w="8088" w:type="dxa"/>
          </w:tcPr>
          <w:p w:rsidR="0022547C" w:rsidRDefault="0022547C" w:rsidP="003B3298">
            <w:pPr>
              <w:jc w:val="both"/>
              <w:rPr>
                <w:b/>
                <w:sz w:val="24"/>
                <w:szCs w:val="24"/>
              </w:rPr>
            </w:pPr>
          </w:p>
          <w:p w:rsidR="0022547C" w:rsidRDefault="00810173" w:rsidP="003B3298">
            <w:pPr>
              <w:jc w:val="both"/>
              <w:rPr>
                <w:b/>
                <w:sz w:val="24"/>
                <w:szCs w:val="24"/>
              </w:rPr>
            </w:pPr>
            <w:r>
              <w:rPr>
                <w:b/>
                <w:sz w:val="24"/>
                <w:szCs w:val="24"/>
              </w:rPr>
              <w:t xml:space="preserve">Inscription </w:t>
            </w:r>
            <w:proofErr w:type="spellStart"/>
            <w:r>
              <w:rPr>
                <w:b/>
                <w:sz w:val="24"/>
                <w:szCs w:val="24"/>
              </w:rPr>
              <w:t>auoprès</w:t>
            </w:r>
            <w:proofErr w:type="spellEnd"/>
            <w:r>
              <w:rPr>
                <w:b/>
                <w:sz w:val="24"/>
                <w:szCs w:val="24"/>
              </w:rPr>
              <w:t xml:space="preserve"> de M. </w:t>
            </w:r>
            <w:proofErr w:type="spellStart"/>
            <w:r>
              <w:rPr>
                <w:b/>
                <w:sz w:val="24"/>
                <w:szCs w:val="24"/>
              </w:rPr>
              <w:t>Moctar</w:t>
            </w:r>
            <w:proofErr w:type="spellEnd"/>
            <w:r>
              <w:rPr>
                <w:b/>
                <w:sz w:val="24"/>
                <w:szCs w:val="24"/>
              </w:rPr>
              <w:t xml:space="preserve"> </w:t>
            </w:r>
            <w:proofErr w:type="spellStart"/>
            <w:r>
              <w:rPr>
                <w:b/>
                <w:sz w:val="24"/>
                <w:szCs w:val="24"/>
              </w:rPr>
              <w:t>Ould</w:t>
            </w:r>
            <w:proofErr w:type="spellEnd"/>
            <w:r>
              <w:rPr>
                <w:b/>
                <w:sz w:val="24"/>
                <w:szCs w:val="24"/>
              </w:rPr>
              <w:t xml:space="preserve"> Salem </w:t>
            </w:r>
            <w:proofErr w:type="spellStart"/>
            <w:r>
              <w:rPr>
                <w:b/>
                <w:sz w:val="24"/>
                <w:szCs w:val="24"/>
              </w:rPr>
              <w:t>Vall</w:t>
            </w:r>
            <w:proofErr w:type="spellEnd"/>
          </w:p>
          <w:p w:rsidR="0022547C" w:rsidRPr="00505AA2" w:rsidRDefault="0022547C" w:rsidP="003B3298">
            <w:pPr>
              <w:jc w:val="both"/>
              <w:rPr>
                <w:b/>
                <w:sz w:val="24"/>
                <w:szCs w:val="24"/>
              </w:rPr>
            </w:pPr>
          </w:p>
        </w:tc>
      </w:tr>
      <w:tr w:rsidR="0022547C" w:rsidTr="003B3298">
        <w:tc>
          <w:tcPr>
            <w:tcW w:w="2518" w:type="dxa"/>
          </w:tcPr>
          <w:p w:rsidR="0022547C" w:rsidRDefault="0022547C" w:rsidP="003B3298">
            <w:pPr>
              <w:rPr>
                <w:b/>
                <w:sz w:val="28"/>
                <w:szCs w:val="28"/>
              </w:rPr>
            </w:pPr>
            <w:r>
              <w:rPr>
                <w:b/>
                <w:sz w:val="28"/>
                <w:szCs w:val="28"/>
              </w:rPr>
              <w:t>RENSEIGNEMENT :</w:t>
            </w:r>
          </w:p>
        </w:tc>
        <w:tc>
          <w:tcPr>
            <w:tcW w:w="8088" w:type="dxa"/>
          </w:tcPr>
          <w:p w:rsidR="0022547C" w:rsidRDefault="0022547C" w:rsidP="003B3298">
            <w:pPr>
              <w:jc w:val="both"/>
              <w:rPr>
                <w:b/>
                <w:sz w:val="24"/>
                <w:szCs w:val="24"/>
              </w:rPr>
            </w:pPr>
          </w:p>
          <w:p w:rsidR="0022547C" w:rsidRDefault="0022547C" w:rsidP="003B3298">
            <w:pPr>
              <w:jc w:val="both"/>
              <w:rPr>
                <w:b/>
                <w:sz w:val="24"/>
                <w:szCs w:val="24"/>
              </w:rPr>
            </w:pPr>
            <w:r>
              <w:rPr>
                <w:b/>
                <w:sz w:val="24"/>
                <w:szCs w:val="24"/>
              </w:rPr>
              <w:t>Auprès du Directeur</w:t>
            </w:r>
            <w:bookmarkStart w:id="0" w:name="_GoBack"/>
            <w:bookmarkEnd w:id="0"/>
          </w:p>
          <w:p w:rsidR="0022547C" w:rsidRPr="00407CDF" w:rsidRDefault="0022547C" w:rsidP="003B3298">
            <w:pPr>
              <w:jc w:val="both"/>
              <w:rPr>
                <w:b/>
                <w:sz w:val="24"/>
                <w:szCs w:val="24"/>
              </w:rPr>
            </w:pPr>
          </w:p>
        </w:tc>
      </w:tr>
    </w:tbl>
    <w:p w:rsidR="00114783" w:rsidRPr="009143E6" w:rsidRDefault="00114783" w:rsidP="003B0CE0">
      <w:pPr>
        <w:spacing w:after="0"/>
        <w:rPr>
          <w:b/>
          <w:sz w:val="28"/>
          <w:szCs w:val="28"/>
        </w:rPr>
      </w:pPr>
    </w:p>
    <w:sectPr w:rsidR="00114783" w:rsidRPr="009143E6" w:rsidSect="009143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F19"/>
    <w:multiLevelType w:val="hybridMultilevel"/>
    <w:tmpl w:val="582CF682"/>
    <w:lvl w:ilvl="0" w:tplc="2A788D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315461"/>
    <w:multiLevelType w:val="hybridMultilevel"/>
    <w:tmpl w:val="31B097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D1E3BBB"/>
    <w:multiLevelType w:val="hybridMultilevel"/>
    <w:tmpl w:val="59128C2E"/>
    <w:lvl w:ilvl="0" w:tplc="1FCC242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E6"/>
    <w:rsid w:val="000221E5"/>
    <w:rsid w:val="00114783"/>
    <w:rsid w:val="001477E3"/>
    <w:rsid w:val="00162769"/>
    <w:rsid w:val="001F2B26"/>
    <w:rsid w:val="0022547C"/>
    <w:rsid w:val="00377D4E"/>
    <w:rsid w:val="003B0CE0"/>
    <w:rsid w:val="00407CDF"/>
    <w:rsid w:val="00435B6B"/>
    <w:rsid w:val="00474D61"/>
    <w:rsid w:val="004F4FC8"/>
    <w:rsid w:val="00505AA2"/>
    <w:rsid w:val="005A6842"/>
    <w:rsid w:val="006C529E"/>
    <w:rsid w:val="00703DBB"/>
    <w:rsid w:val="00810173"/>
    <w:rsid w:val="009143E6"/>
    <w:rsid w:val="00916767"/>
    <w:rsid w:val="00926C92"/>
    <w:rsid w:val="00AF7532"/>
    <w:rsid w:val="00B235E8"/>
    <w:rsid w:val="00B9571C"/>
    <w:rsid w:val="00BF59BE"/>
    <w:rsid w:val="00CC3CD6"/>
    <w:rsid w:val="00D14F4E"/>
    <w:rsid w:val="00EA3090"/>
    <w:rsid w:val="00F434C1"/>
    <w:rsid w:val="00F72DE0"/>
    <w:rsid w:val="00FB5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4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43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3E6"/>
    <w:rPr>
      <w:rFonts w:ascii="Tahoma" w:hAnsi="Tahoma" w:cs="Tahoma"/>
      <w:sz w:val="16"/>
      <w:szCs w:val="16"/>
    </w:rPr>
  </w:style>
  <w:style w:type="paragraph" w:styleId="Paragraphedeliste">
    <w:name w:val="List Paragraph"/>
    <w:basedOn w:val="Normal"/>
    <w:uiPriority w:val="34"/>
    <w:qFormat/>
    <w:rsid w:val="000221E5"/>
    <w:pPr>
      <w:ind w:left="720"/>
      <w:contextualSpacing/>
    </w:pPr>
  </w:style>
  <w:style w:type="character" w:styleId="Lienhypertexte">
    <w:name w:val="Hyperlink"/>
    <w:basedOn w:val="Policepardfaut"/>
    <w:uiPriority w:val="99"/>
    <w:unhideWhenUsed/>
    <w:rsid w:val="00EA3090"/>
    <w:rPr>
      <w:color w:val="0000FF" w:themeColor="hyperlink"/>
      <w:u w:val="single"/>
    </w:rPr>
  </w:style>
  <w:style w:type="paragraph" w:styleId="NormalWeb">
    <w:name w:val="Normal (Web)"/>
    <w:basedOn w:val="Normal"/>
    <w:uiPriority w:val="99"/>
    <w:semiHidden/>
    <w:unhideWhenUsed/>
    <w:rsid w:val="00AF753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4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43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3E6"/>
    <w:rPr>
      <w:rFonts w:ascii="Tahoma" w:hAnsi="Tahoma" w:cs="Tahoma"/>
      <w:sz w:val="16"/>
      <w:szCs w:val="16"/>
    </w:rPr>
  </w:style>
  <w:style w:type="paragraph" w:styleId="Paragraphedeliste">
    <w:name w:val="List Paragraph"/>
    <w:basedOn w:val="Normal"/>
    <w:uiPriority w:val="34"/>
    <w:qFormat/>
    <w:rsid w:val="000221E5"/>
    <w:pPr>
      <w:ind w:left="720"/>
      <w:contextualSpacing/>
    </w:pPr>
  </w:style>
  <w:style w:type="character" w:styleId="Lienhypertexte">
    <w:name w:val="Hyperlink"/>
    <w:basedOn w:val="Policepardfaut"/>
    <w:uiPriority w:val="99"/>
    <w:unhideWhenUsed/>
    <w:rsid w:val="00EA3090"/>
    <w:rPr>
      <w:color w:val="0000FF" w:themeColor="hyperlink"/>
      <w:u w:val="single"/>
    </w:rPr>
  </w:style>
  <w:style w:type="paragraph" w:styleId="NormalWeb">
    <w:name w:val="Normal (Web)"/>
    <w:basedOn w:val="Normal"/>
    <w:uiPriority w:val="99"/>
    <w:semiHidden/>
    <w:unhideWhenUsed/>
    <w:rsid w:val="00AF753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fmnkt@yahoo.fr" TargetMode="External"/><Relationship Id="rId3" Type="http://schemas.microsoft.com/office/2007/relationships/stylesWithEffects" Target="stylesWithEffects.xml"/><Relationship Id="rId7" Type="http://schemas.openxmlformats.org/officeDocument/2006/relationships/hyperlink" Target="http://pagus-pagina.typepad.fr/reseauafmaurita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afmnkt@gmail.com" TargetMode="External"/><Relationship Id="rId4" Type="http://schemas.openxmlformats.org/officeDocument/2006/relationships/settings" Target="settings.xml"/><Relationship Id="rId9" Type="http://schemas.openxmlformats.org/officeDocument/2006/relationships/hyperlink" Target="mailto:infos.afmnk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1846</Words>
  <Characters>10157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D</dc:creator>
  <cp:lastModifiedBy>Jean-Paul D</cp:lastModifiedBy>
  <cp:revision>4</cp:revision>
  <cp:lastPrinted>2012-01-25T16:33:00Z</cp:lastPrinted>
  <dcterms:created xsi:type="dcterms:W3CDTF">2012-01-25T14:57:00Z</dcterms:created>
  <dcterms:modified xsi:type="dcterms:W3CDTF">2012-01-26T11:42:00Z</dcterms:modified>
</cp:coreProperties>
</file>